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4A" w:rsidRPr="00FC4E52" w:rsidRDefault="00D75815" w:rsidP="0004002F">
      <w:pPr>
        <w:jc w:val="right"/>
        <w:rPr>
          <w:b/>
          <w:sz w:val="28"/>
          <w:szCs w:val="28"/>
        </w:rPr>
      </w:pPr>
      <w:r w:rsidRPr="00FC4E52">
        <w:rPr>
          <w:b/>
          <w:sz w:val="28"/>
          <w:szCs w:val="28"/>
        </w:rPr>
        <w:t>ПРОЕКТ</w:t>
      </w:r>
    </w:p>
    <w:p w:rsidR="00D75815" w:rsidRPr="00FC4E52" w:rsidRDefault="00D75815" w:rsidP="0004002F">
      <w:pPr>
        <w:jc w:val="center"/>
        <w:rPr>
          <w:b/>
          <w:sz w:val="28"/>
          <w:szCs w:val="28"/>
        </w:rPr>
      </w:pPr>
    </w:p>
    <w:p w:rsidR="00953296" w:rsidRPr="00FC4E52" w:rsidRDefault="00953296" w:rsidP="0004002F">
      <w:pPr>
        <w:jc w:val="center"/>
        <w:rPr>
          <w:b/>
          <w:sz w:val="28"/>
          <w:szCs w:val="28"/>
        </w:rPr>
      </w:pPr>
      <w:r w:rsidRPr="00FC4E52">
        <w:rPr>
          <w:b/>
          <w:sz w:val="28"/>
          <w:szCs w:val="28"/>
        </w:rPr>
        <w:t>СОВЕТ ДЕПУТАТОВ МУНИЦИПАЛЬНОГО ОБРАЗОВАНИЯ</w:t>
      </w:r>
    </w:p>
    <w:p w:rsidR="00953296" w:rsidRPr="00FC4E52" w:rsidRDefault="00953296" w:rsidP="0004002F">
      <w:pPr>
        <w:jc w:val="center"/>
        <w:rPr>
          <w:b/>
          <w:sz w:val="28"/>
          <w:szCs w:val="28"/>
        </w:rPr>
      </w:pPr>
      <w:r w:rsidRPr="00FC4E52">
        <w:rPr>
          <w:b/>
          <w:sz w:val="28"/>
          <w:szCs w:val="28"/>
        </w:rPr>
        <w:t>«ГОРОД ГАТЧИНА»</w:t>
      </w:r>
    </w:p>
    <w:p w:rsidR="00953296" w:rsidRPr="00FC4E52" w:rsidRDefault="00953296" w:rsidP="0004002F">
      <w:pPr>
        <w:jc w:val="center"/>
        <w:rPr>
          <w:b/>
          <w:sz w:val="28"/>
          <w:szCs w:val="28"/>
        </w:rPr>
      </w:pPr>
      <w:r w:rsidRPr="00FC4E52">
        <w:rPr>
          <w:b/>
          <w:sz w:val="28"/>
          <w:szCs w:val="28"/>
        </w:rPr>
        <w:t>ГАТЧИНСКОГО МУНИЦИПАЛЬНОГО РАЙОНА</w:t>
      </w:r>
    </w:p>
    <w:p w:rsidR="00953296" w:rsidRPr="00FC4E52" w:rsidRDefault="00953296" w:rsidP="0004002F">
      <w:pPr>
        <w:pStyle w:val="aa"/>
        <w:jc w:val="center"/>
        <w:rPr>
          <w:rStyle w:val="a8"/>
          <w:sz w:val="28"/>
          <w:szCs w:val="28"/>
        </w:rPr>
      </w:pPr>
      <w:r w:rsidRPr="00FC4E52">
        <w:rPr>
          <w:rStyle w:val="a8"/>
          <w:sz w:val="28"/>
          <w:szCs w:val="28"/>
        </w:rPr>
        <w:t>ТРЕТЬЕГО СОЗЫВА</w:t>
      </w:r>
    </w:p>
    <w:p w:rsidR="00953296" w:rsidRPr="00FC4E52" w:rsidRDefault="00953296" w:rsidP="0004002F">
      <w:pPr>
        <w:pStyle w:val="aa"/>
        <w:jc w:val="center"/>
        <w:rPr>
          <w:rStyle w:val="a8"/>
          <w:sz w:val="28"/>
          <w:szCs w:val="28"/>
        </w:rPr>
      </w:pPr>
    </w:p>
    <w:p w:rsidR="00953296" w:rsidRPr="00FC4E52" w:rsidRDefault="00953296" w:rsidP="0004002F">
      <w:pPr>
        <w:pStyle w:val="aa"/>
        <w:jc w:val="center"/>
        <w:rPr>
          <w:rStyle w:val="a8"/>
          <w:sz w:val="28"/>
          <w:szCs w:val="28"/>
        </w:rPr>
      </w:pPr>
      <w:r w:rsidRPr="00FC4E52">
        <w:rPr>
          <w:rStyle w:val="a8"/>
          <w:sz w:val="28"/>
          <w:szCs w:val="28"/>
        </w:rPr>
        <w:t>РЕШЕНИЕ</w:t>
      </w:r>
    </w:p>
    <w:p w:rsidR="00657F4A" w:rsidRPr="00FC4E52" w:rsidRDefault="00657F4A" w:rsidP="0004002F">
      <w:pPr>
        <w:pStyle w:val="aa"/>
        <w:rPr>
          <w:rStyle w:val="a8"/>
          <w:b w:val="0"/>
          <w:sz w:val="28"/>
          <w:szCs w:val="28"/>
        </w:rPr>
      </w:pPr>
    </w:p>
    <w:p w:rsidR="00423AF7" w:rsidRPr="00FC4E52" w:rsidRDefault="00423AF7" w:rsidP="0004002F">
      <w:pPr>
        <w:pStyle w:val="aa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 xml:space="preserve">от  </w:t>
      </w:r>
      <w:r w:rsidR="00657F4A" w:rsidRPr="00FC4E52">
        <w:rPr>
          <w:rStyle w:val="a8"/>
          <w:b w:val="0"/>
          <w:sz w:val="28"/>
          <w:szCs w:val="28"/>
        </w:rPr>
        <w:t>___________2017</w:t>
      </w:r>
      <w:r w:rsidRPr="00FC4E52">
        <w:rPr>
          <w:rStyle w:val="a8"/>
          <w:b w:val="0"/>
          <w:sz w:val="28"/>
          <w:szCs w:val="28"/>
        </w:rPr>
        <w:t xml:space="preserve"> года    </w:t>
      </w:r>
      <w:r w:rsidR="00657F4A" w:rsidRPr="00FC4E52">
        <w:rPr>
          <w:rStyle w:val="a8"/>
          <w:b w:val="0"/>
          <w:sz w:val="28"/>
          <w:szCs w:val="28"/>
        </w:rPr>
        <w:t xml:space="preserve">     </w:t>
      </w:r>
      <w:r w:rsidRPr="00FC4E52">
        <w:rPr>
          <w:rStyle w:val="a8"/>
          <w:b w:val="0"/>
          <w:sz w:val="28"/>
          <w:szCs w:val="28"/>
        </w:rPr>
        <w:t xml:space="preserve">                                                     </w:t>
      </w:r>
      <w:r w:rsidR="00231C4A" w:rsidRPr="00FC4E52">
        <w:rPr>
          <w:rStyle w:val="a8"/>
          <w:b w:val="0"/>
          <w:sz w:val="28"/>
          <w:szCs w:val="28"/>
        </w:rPr>
        <w:t xml:space="preserve">         </w:t>
      </w:r>
      <w:r w:rsidRPr="00FC4E52">
        <w:rPr>
          <w:rStyle w:val="a8"/>
          <w:b w:val="0"/>
          <w:sz w:val="28"/>
          <w:szCs w:val="28"/>
        </w:rPr>
        <w:t xml:space="preserve">          № </w:t>
      </w:r>
      <w:r w:rsidR="00657F4A" w:rsidRPr="00FC4E52">
        <w:rPr>
          <w:rStyle w:val="a8"/>
          <w:b w:val="0"/>
          <w:sz w:val="28"/>
          <w:szCs w:val="28"/>
        </w:rPr>
        <w:t>___</w:t>
      </w:r>
    </w:p>
    <w:p w:rsidR="009A400E" w:rsidRPr="00FC4E52" w:rsidRDefault="009A400E" w:rsidP="0004002F">
      <w:pPr>
        <w:pStyle w:val="aa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 xml:space="preserve">О внесении  изменений </w:t>
      </w:r>
    </w:p>
    <w:p w:rsidR="009A400E" w:rsidRPr="00FC4E52" w:rsidRDefault="009A400E" w:rsidP="0004002F">
      <w:pPr>
        <w:pStyle w:val="aa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 xml:space="preserve">в Устав </w:t>
      </w:r>
      <w:proofErr w:type="gramStart"/>
      <w:r w:rsidRPr="00FC4E52">
        <w:rPr>
          <w:rStyle w:val="a8"/>
          <w:b w:val="0"/>
          <w:sz w:val="28"/>
          <w:szCs w:val="28"/>
        </w:rPr>
        <w:t>муниципального</w:t>
      </w:r>
      <w:proofErr w:type="gramEnd"/>
      <w:r w:rsidRPr="00FC4E52">
        <w:rPr>
          <w:rStyle w:val="a8"/>
          <w:b w:val="0"/>
          <w:sz w:val="28"/>
          <w:szCs w:val="28"/>
        </w:rPr>
        <w:t xml:space="preserve"> </w:t>
      </w:r>
    </w:p>
    <w:p w:rsidR="009A400E" w:rsidRPr="00FC4E52" w:rsidRDefault="009A400E" w:rsidP="0004002F">
      <w:pPr>
        <w:pStyle w:val="aa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 xml:space="preserve">образования «Город Гатчина» </w:t>
      </w:r>
    </w:p>
    <w:p w:rsidR="009A400E" w:rsidRPr="00FC4E52" w:rsidRDefault="009A400E" w:rsidP="0004002F">
      <w:pPr>
        <w:pStyle w:val="aa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>Гатчинского муниципального района</w:t>
      </w:r>
    </w:p>
    <w:p w:rsidR="009A400E" w:rsidRPr="00FC4E52" w:rsidRDefault="009A400E" w:rsidP="0004002F">
      <w:pPr>
        <w:pStyle w:val="aa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>Ленинградской области</w:t>
      </w:r>
    </w:p>
    <w:p w:rsidR="009A400E" w:rsidRPr="00FC4E52" w:rsidRDefault="009A400E" w:rsidP="0004002F">
      <w:pPr>
        <w:pStyle w:val="aa"/>
        <w:rPr>
          <w:rStyle w:val="a8"/>
          <w:b w:val="0"/>
          <w:sz w:val="28"/>
          <w:szCs w:val="28"/>
        </w:rPr>
      </w:pPr>
    </w:p>
    <w:p w:rsidR="009A400E" w:rsidRPr="00FC4E52" w:rsidRDefault="009A400E" w:rsidP="0004002F">
      <w:pPr>
        <w:pStyle w:val="aa"/>
        <w:rPr>
          <w:rStyle w:val="a8"/>
          <w:b w:val="0"/>
          <w:sz w:val="28"/>
          <w:szCs w:val="28"/>
        </w:rPr>
      </w:pPr>
    </w:p>
    <w:p w:rsidR="009A400E" w:rsidRPr="00FC4E52" w:rsidRDefault="009A400E" w:rsidP="0004002F">
      <w:pPr>
        <w:pStyle w:val="aa"/>
        <w:jc w:val="both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 xml:space="preserve">           В целях приведения отдельных положений Устава муниципального образования «Город Гатчина» Гатчинского муниципального района в соответствие с </w:t>
      </w:r>
      <w:r w:rsidR="00104810" w:rsidRPr="00FC4E52">
        <w:rPr>
          <w:rStyle w:val="a8"/>
          <w:b w:val="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руководствуясь Уставом МО «Город Гатчина», </w:t>
      </w:r>
      <w:r w:rsidR="00104810">
        <w:rPr>
          <w:rStyle w:val="a8"/>
          <w:b w:val="0"/>
          <w:sz w:val="28"/>
          <w:szCs w:val="28"/>
        </w:rPr>
        <w:t xml:space="preserve">рассмотрев результаты публичных </w:t>
      </w:r>
      <w:r w:rsidRPr="00FC4E52">
        <w:rPr>
          <w:rStyle w:val="a8"/>
          <w:b w:val="0"/>
          <w:sz w:val="28"/>
          <w:szCs w:val="28"/>
        </w:rPr>
        <w:t>слушаний от  1</w:t>
      </w:r>
      <w:r w:rsidR="0004002F" w:rsidRPr="00FC4E52">
        <w:rPr>
          <w:rStyle w:val="a8"/>
          <w:b w:val="0"/>
          <w:sz w:val="28"/>
          <w:szCs w:val="28"/>
        </w:rPr>
        <w:t>4</w:t>
      </w:r>
      <w:r w:rsidRPr="00FC4E52">
        <w:rPr>
          <w:rStyle w:val="a8"/>
          <w:b w:val="0"/>
          <w:sz w:val="28"/>
          <w:szCs w:val="28"/>
        </w:rPr>
        <w:t>.04.201</w:t>
      </w:r>
      <w:r w:rsidR="0004002F" w:rsidRPr="00FC4E52">
        <w:rPr>
          <w:rStyle w:val="a8"/>
          <w:b w:val="0"/>
          <w:sz w:val="28"/>
          <w:szCs w:val="28"/>
        </w:rPr>
        <w:t>7</w:t>
      </w:r>
      <w:r w:rsidRPr="00FC4E52">
        <w:rPr>
          <w:rStyle w:val="a8"/>
          <w:b w:val="0"/>
          <w:sz w:val="28"/>
          <w:szCs w:val="28"/>
        </w:rPr>
        <w:t xml:space="preserve">,  совет депутатов  МО «Город Гатчина»  </w:t>
      </w:r>
    </w:p>
    <w:p w:rsidR="009A400E" w:rsidRPr="00FC4E52" w:rsidRDefault="009A400E" w:rsidP="0004002F">
      <w:pPr>
        <w:pStyle w:val="aa"/>
        <w:jc w:val="both"/>
        <w:rPr>
          <w:rStyle w:val="a8"/>
          <w:b w:val="0"/>
          <w:sz w:val="28"/>
          <w:szCs w:val="28"/>
        </w:rPr>
      </w:pPr>
    </w:p>
    <w:p w:rsidR="009A400E" w:rsidRPr="00FC4E52" w:rsidRDefault="009A400E" w:rsidP="0004002F">
      <w:pPr>
        <w:pStyle w:val="aa"/>
        <w:jc w:val="center"/>
        <w:rPr>
          <w:rStyle w:val="a8"/>
          <w:b w:val="0"/>
          <w:sz w:val="28"/>
          <w:szCs w:val="28"/>
        </w:rPr>
      </w:pPr>
      <w:proofErr w:type="gramStart"/>
      <w:r w:rsidRPr="00FC4E52">
        <w:rPr>
          <w:rStyle w:val="a8"/>
          <w:b w:val="0"/>
          <w:sz w:val="28"/>
          <w:szCs w:val="28"/>
        </w:rPr>
        <w:t>Р</w:t>
      </w:r>
      <w:proofErr w:type="gramEnd"/>
      <w:r w:rsidRPr="00FC4E52">
        <w:rPr>
          <w:rStyle w:val="a8"/>
          <w:b w:val="0"/>
          <w:sz w:val="28"/>
          <w:szCs w:val="28"/>
        </w:rPr>
        <w:t xml:space="preserve"> Е Ш И Л :</w:t>
      </w:r>
    </w:p>
    <w:p w:rsidR="009A400E" w:rsidRPr="00FC4E52" w:rsidRDefault="009A400E" w:rsidP="00A65747">
      <w:pPr>
        <w:pStyle w:val="aa"/>
        <w:ind w:firstLine="567"/>
        <w:jc w:val="both"/>
        <w:rPr>
          <w:rStyle w:val="a8"/>
          <w:b w:val="0"/>
          <w:sz w:val="28"/>
          <w:szCs w:val="28"/>
        </w:rPr>
      </w:pPr>
    </w:p>
    <w:p w:rsidR="009A400E" w:rsidRPr="00FC4E52" w:rsidRDefault="009A400E" w:rsidP="00A65747">
      <w:pPr>
        <w:pStyle w:val="aa"/>
        <w:ind w:firstLine="567"/>
        <w:jc w:val="both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>1. Принять изменения в Устав муниципального образования «Город Гатчина» Гатчинского муниципального района Ленинградской области  (приложение).</w:t>
      </w:r>
    </w:p>
    <w:p w:rsidR="009A400E" w:rsidRPr="00FC4E52" w:rsidRDefault="009A400E" w:rsidP="00A65747">
      <w:pPr>
        <w:pStyle w:val="aa"/>
        <w:ind w:firstLine="567"/>
        <w:jc w:val="both"/>
        <w:rPr>
          <w:rStyle w:val="a8"/>
          <w:b w:val="0"/>
          <w:sz w:val="28"/>
          <w:szCs w:val="28"/>
        </w:rPr>
      </w:pPr>
    </w:p>
    <w:p w:rsidR="009A400E" w:rsidRPr="00FC4E52" w:rsidRDefault="009A400E" w:rsidP="00A65747">
      <w:pPr>
        <w:pStyle w:val="aa"/>
        <w:ind w:firstLine="567"/>
        <w:jc w:val="both"/>
        <w:rPr>
          <w:rStyle w:val="a8"/>
          <w:b w:val="0"/>
          <w:sz w:val="28"/>
          <w:szCs w:val="28"/>
        </w:rPr>
      </w:pPr>
      <w:r w:rsidRPr="00FC4E52">
        <w:rPr>
          <w:rStyle w:val="a8"/>
          <w:b w:val="0"/>
          <w:sz w:val="28"/>
          <w:szCs w:val="28"/>
        </w:rPr>
        <w:t xml:space="preserve">2. Настоящее решение подлежит государственной регистрации в Управлении Министерства юстиции Российской Федерации по Ленинградской области в порядке, установленном федеральным законом, подлежит официальному опубликованию после его государственной регистрации и вступает в силу после   </w:t>
      </w:r>
      <w:r w:rsidR="00A65747" w:rsidRPr="00FC4E52">
        <w:rPr>
          <w:rStyle w:val="a8"/>
          <w:b w:val="0"/>
          <w:sz w:val="28"/>
          <w:szCs w:val="28"/>
        </w:rPr>
        <w:t>о</w:t>
      </w:r>
      <w:r w:rsidRPr="00FC4E52">
        <w:rPr>
          <w:rStyle w:val="a8"/>
          <w:b w:val="0"/>
          <w:sz w:val="28"/>
          <w:szCs w:val="28"/>
        </w:rPr>
        <w:t>фициального опубликования.</w:t>
      </w:r>
    </w:p>
    <w:p w:rsidR="009A400E" w:rsidRPr="00FC4E52" w:rsidRDefault="009A400E" w:rsidP="00A65747">
      <w:pPr>
        <w:pStyle w:val="aa"/>
        <w:ind w:firstLine="567"/>
        <w:jc w:val="both"/>
        <w:rPr>
          <w:rStyle w:val="a8"/>
          <w:b w:val="0"/>
          <w:sz w:val="28"/>
          <w:szCs w:val="28"/>
        </w:rPr>
      </w:pPr>
    </w:p>
    <w:p w:rsidR="00423AF7" w:rsidRPr="00FC4E52" w:rsidRDefault="00423AF7" w:rsidP="0004002F">
      <w:pPr>
        <w:pStyle w:val="aa"/>
        <w:rPr>
          <w:rStyle w:val="a8"/>
          <w:b w:val="0"/>
          <w:sz w:val="28"/>
          <w:szCs w:val="28"/>
        </w:rPr>
      </w:pPr>
    </w:p>
    <w:p w:rsidR="00D75815" w:rsidRPr="00FC4E52" w:rsidRDefault="00D75815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D75815" w:rsidRPr="00FC4E52" w:rsidRDefault="00D75815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D75815" w:rsidRPr="00FC4E52" w:rsidRDefault="00D75815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6E3D62" w:rsidRPr="00FC4E52" w:rsidRDefault="006E3D62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6E3D62" w:rsidRPr="00FC4E52" w:rsidRDefault="006E3D62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D75815" w:rsidRPr="00FC4E52" w:rsidRDefault="00D75815" w:rsidP="00423AF7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</w:p>
    <w:p w:rsidR="00423AF7" w:rsidRPr="00FC4E52" w:rsidRDefault="00DB0A99" w:rsidP="00423AF7">
      <w:pPr>
        <w:pStyle w:val="af5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C4E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57F4A" w:rsidRPr="00FC4E5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423AF7" w:rsidRPr="00FC4E52" w:rsidRDefault="00423AF7" w:rsidP="00423AF7">
      <w:pPr>
        <w:pStyle w:val="af5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FC4E52">
        <w:rPr>
          <w:rFonts w:ascii="Times New Roman" w:hAnsi="Times New Roman" w:cs="Times New Roman"/>
          <w:sz w:val="28"/>
          <w:szCs w:val="28"/>
        </w:rPr>
        <w:t>к решению совета депутатов</w:t>
      </w:r>
    </w:p>
    <w:p w:rsidR="00423AF7" w:rsidRPr="00FC4E52" w:rsidRDefault="00423AF7" w:rsidP="00423AF7">
      <w:pPr>
        <w:pStyle w:val="af5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FC4E52">
        <w:rPr>
          <w:rFonts w:ascii="Times New Roman" w:hAnsi="Times New Roman" w:cs="Times New Roman"/>
          <w:sz w:val="28"/>
          <w:szCs w:val="28"/>
        </w:rPr>
        <w:t>МО «Город Гатчина»</w:t>
      </w:r>
    </w:p>
    <w:p w:rsidR="00423AF7" w:rsidRPr="00FC4E52" w:rsidRDefault="00423AF7" w:rsidP="00423AF7">
      <w:pPr>
        <w:pStyle w:val="af5"/>
        <w:ind w:left="5760"/>
        <w:jc w:val="center"/>
        <w:rPr>
          <w:rFonts w:ascii="Times New Roman" w:hAnsi="Times New Roman" w:cs="Times New Roman"/>
          <w:sz w:val="28"/>
          <w:szCs w:val="28"/>
        </w:rPr>
      </w:pPr>
      <w:r w:rsidRPr="00FC4E52">
        <w:rPr>
          <w:rFonts w:ascii="Times New Roman" w:hAnsi="Times New Roman" w:cs="Times New Roman"/>
          <w:sz w:val="28"/>
          <w:szCs w:val="28"/>
        </w:rPr>
        <w:t>от «</w:t>
      </w:r>
      <w:r w:rsidR="00657F4A" w:rsidRPr="00FC4E52">
        <w:rPr>
          <w:rFonts w:ascii="Times New Roman" w:hAnsi="Times New Roman" w:cs="Times New Roman"/>
          <w:sz w:val="28"/>
          <w:szCs w:val="28"/>
        </w:rPr>
        <w:t>__</w:t>
      </w:r>
      <w:r w:rsidRPr="00FC4E52">
        <w:rPr>
          <w:rFonts w:ascii="Times New Roman" w:hAnsi="Times New Roman" w:cs="Times New Roman"/>
          <w:sz w:val="28"/>
          <w:szCs w:val="28"/>
        </w:rPr>
        <w:t>»</w:t>
      </w:r>
      <w:r w:rsidR="00657F4A" w:rsidRPr="00FC4E52">
        <w:rPr>
          <w:rFonts w:ascii="Times New Roman" w:hAnsi="Times New Roman" w:cs="Times New Roman"/>
          <w:sz w:val="28"/>
          <w:szCs w:val="28"/>
        </w:rPr>
        <w:t xml:space="preserve"> ________</w:t>
      </w:r>
      <w:r w:rsidRPr="00FC4E52">
        <w:rPr>
          <w:rFonts w:ascii="Times New Roman" w:hAnsi="Times New Roman" w:cs="Times New Roman"/>
          <w:sz w:val="28"/>
          <w:szCs w:val="28"/>
        </w:rPr>
        <w:t>201</w:t>
      </w:r>
      <w:r w:rsidR="00657F4A" w:rsidRPr="00FC4E52">
        <w:rPr>
          <w:rFonts w:ascii="Times New Roman" w:hAnsi="Times New Roman" w:cs="Times New Roman"/>
          <w:sz w:val="28"/>
          <w:szCs w:val="28"/>
        </w:rPr>
        <w:t>7</w:t>
      </w:r>
      <w:r w:rsidRPr="00FC4E52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657F4A" w:rsidRPr="00FC4E52">
        <w:rPr>
          <w:rFonts w:ascii="Times New Roman" w:hAnsi="Times New Roman" w:cs="Times New Roman"/>
          <w:sz w:val="28"/>
          <w:szCs w:val="28"/>
        </w:rPr>
        <w:t>__</w:t>
      </w:r>
    </w:p>
    <w:p w:rsidR="00423AF7" w:rsidRPr="00FC4E52" w:rsidRDefault="00423AF7" w:rsidP="00423AF7">
      <w:pPr>
        <w:rPr>
          <w:sz w:val="28"/>
          <w:szCs w:val="28"/>
        </w:rPr>
      </w:pPr>
    </w:p>
    <w:p w:rsidR="00423AF7" w:rsidRPr="00FC4E52" w:rsidRDefault="00423AF7" w:rsidP="00423AF7">
      <w:pPr>
        <w:pStyle w:val="af5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423AF7" w:rsidRPr="00FC4E52" w:rsidRDefault="00423AF7" w:rsidP="009A400E">
      <w:pPr>
        <w:pStyle w:val="af5"/>
        <w:ind w:left="180" w:firstLine="5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52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23AF7" w:rsidRPr="00FC4E52" w:rsidRDefault="00423AF7" w:rsidP="009A400E">
      <w:pPr>
        <w:pStyle w:val="af5"/>
        <w:ind w:left="180" w:firstLine="5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52">
        <w:rPr>
          <w:rFonts w:ascii="Times New Roman" w:hAnsi="Times New Roman" w:cs="Times New Roman"/>
          <w:b/>
          <w:sz w:val="28"/>
          <w:szCs w:val="28"/>
        </w:rPr>
        <w:t>в Устав муниципального образования «Город Гатчина»</w:t>
      </w:r>
    </w:p>
    <w:p w:rsidR="00423AF7" w:rsidRPr="00FC4E52" w:rsidRDefault="00423AF7" w:rsidP="009A400E">
      <w:pPr>
        <w:pStyle w:val="af5"/>
        <w:ind w:left="180" w:firstLine="52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E52">
        <w:rPr>
          <w:rFonts w:ascii="Times New Roman" w:hAnsi="Times New Roman" w:cs="Times New Roman"/>
          <w:b/>
          <w:sz w:val="28"/>
          <w:szCs w:val="28"/>
        </w:rPr>
        <w:t>Гатчинского муниципального района Ленинградской области</w:t>
      </w:r>
    </w:p>
    <w:p w:rsidR="00423AF7" w:rsidRPr="00FC4E52" w:rsidRDefault="00423AF7" w:rsidP="009A400E">
      <w:pPr>
        <w:ind w:left="180" w:firstLine="529"/>
        <w:rPr>
          <w:b/>
          <w:sz w:val="28"/>
          <w:szCs w:val="28"/>
        </w:rPr>
      </w:pPr>
    </w:p>
    <w:p w:rsidR="00423AF7" w:rsidRPr="00FC4E52" w:rsidRDefault="00ED120E" w:rsidP="00A65747">
      <w:pPr>
        <w:ind w:firstLine="529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="00DB0A99" w:rsidRPr="00FC4E52">
        <w:rPr>
          <w:sz w:val="28"/>
          <w:szCs w:val="28"/>
        </w:rPr>
        <w:t xml:space="preserve"> </w:t>
      </w:r>
      <w:r w:rsidR="001A6A8F" w:rsidRPr="00FC4E52">
        <w:rPr>
          <w:b/>
          <w:sz w:val="28"/>
          <w:szCs w:val="28"/>
        </w:rPr>
        <w:t>Ч</w:t>
      </w:r>
      <w:r w:rsidR="00423AF7" w:rsidRPr="00FC4E52">
        <w:rPr>
          <w:b/>
          <w:sz w:val="28"/>
          <w:szCs w:val="28"/>
        </w:rPr>
        <w:t>аст</w:t>
      </w:r>
      <w:r w:rsidR="001A6A8F" w:rsidRPr="00FC4E52">
        <w:rPr>
          <w:b/>
          <w:sz w:val="28"/>
          <w:szCs w:val="28"/>
        </w:rPr>
        <w:t>ь</w:t>
      </w:r>
      <w:r w:rsidR="00423AF7" w:rsidRPr="00FC4E52">
        <w:rPr>
          <w:b/>
          <w:sz w:val="28"/>
          <w:szCs w:val="28"/>
        </w:rPr>
        <w:t xml:space="preserve"> 1 статьи </w:t>
      </w:r>
      <w:r w:rsidR="001A6A8F" w:rsidRPr="00FC4E52">
        <w:rPr>
          <w:b/>
          <w:sz w:val="28"/>
          <w:szCs w:val="28"/>
        </w:rPr>
        <w:t>4.1</w:t>
      </w:r>
      <w:r w:rsidR="00423AF7" w:rsidRPr="00FC4E52">
        <w:rPr>
          <w:b/>
          <w:sz w:val="28"/>
          <w:szCs w:val="28"/>
        </w:rPr>
        <w:t xml:space="preserve"> </w:t>
      </w:r>
      <w:r w:rsidR="001A6A8F" w:rsidRPr="00FC4E52">
        <w:rPr>
          <w:b/>
          <w:sz w:val="28"/>
          <w:szCs w:val="28"/>
        </w:rPr>
        <w:t>дополнить пунктом 1.16 следующего содержания</w:t>
      </w:r>
      <w:r w:rsidR="00423AF7" w:rsidRPr="00FC4E52">
        <w:rPr>
          <w:b/>
          <w:sz w:val="28"/>
          <w:szCs w:val="28"/>
        </w:rPr>
        <w:t>:</w:t>
      </w:r>
    </w:p>
    <w:p w:rsidR="00DB0A99" w:rsidRPr="00FC4E52" w:rsidRDefault="002961EF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sz w:val="28"/>
          <w:szCs w:val="28"/>
          <w:lang w:eastAsia="en-US"/>
        </w:rPr>
      </w:pPr>
      <w:r w:rsidRPr="00FC4E52">
        <w:rPr>
          <w:rFonts w:eastAsiaTheme="minorHAnsi"/>
          <w:sz w:val="28"/>
          <w:szCs w:val="28"/>
          <w:lang w:eastAsia="en-US"/>
        </w:rPr>
        <w:t>«</w:t>
      </w:r>
      <w:r w:rsidR="001A6A8F" w:rsidRPr="00FC4E52">
        <w:rPr>
          <w:rFonts w:eastAsiaTheme="minorHAnsi"/>
          <w:sz w:val="28"/>
          <w:szCs w:val="28"/>
          <w:lang w:eastAsia="en-US"/>
        </w:rPr>
        <w:t>1</w:t>
      </w:r>
      <w:r w:rsidR="00DB0A99" w:rsidRPr="00FC4E52">
        <w:rPr>
          <w:rFonts w:eastAsiaTheme="minorHAnsi"/>
          <w:sz w:val="28"/>
          <w:szCs w:val="28"/>
          <w:lang w:eastAsia="en-US"/>
        </w:rPr>
        <w:t>.16</w:t>
      </w:r>
      <w:r w:rsidR="001A6A8F" w:rsidRPr="00FC4E52">
        <w:rPr>
          <w:rFonts w:eastAsiaTheme="minorHAnsi"/>
          <w:sz w:val="28"/>
          <w:szCs w:val="28"/>
          <w:lang w:eastAsia="en-US"/>
        </w:rPr>
        <w:t xml:space="preserve"> осуществление мероприятий в сфере профилактики правонарушений, предусмотренных Федеральным </w:t>
      </w:r>
      <w:hyperlink r:id="rId6" w:history="1">
        <w:r w:rsidR="001A6A8F" w:rsidRPr="00FC4E52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1A6A8F" w:rsidRPr="00FC4E52">
        <w:rPr>
          <w:rFonts w:eastAsiaTheme="minorHAnsi"/>
          <w:sz w:val="28"/>
          <w:szCs w:val="28"/>
          <w:lang w:eastAsia="en-US"/>
        </w:rPr>
        <w:t xml:space="preserve"> </w:t>
      </w:r>
      <w:r w:rsidRPr="00FC4E52">
        <w:rPr>
          <w:rFonts w:eastAsiaTheme="minorHAnsi"/>
          <w:sz w:val="28"/>
          <w:szCs w:val="28"/>
          <w:lang w:eastAsia="en-US"/>
        </w:rPr>
        <w:t>«</w:t>
      </w:r>
      <w:r w:rsidR="001A6A8F" w:rsidRPr="00FC4E52">
        <w:rPr>
          <w:rFonts w:eastAsiaTheme="minorHAnsi"/>
          <w:sz w:val="28"/>
          <w:szCs w:val="28"/>
          <w:lang w:eastAsia="en-US"/>
        </w:rPr>
        <w:t>Об основах системы профилактики правонарушений в Российской Федерации</w:t>
      </w:r>
      <w:r w:rsidRPr="00FC4E52">
        <w:rPr>
          <w:rFonts w:eastAsiaTheme="minorHAnsi"/>
          <w:sz w:val="28"/>
          <w:szCs w:val="28"/>
          <w:lang w:eastAsia="en-US"/>
        </w:rPr>
        <w:t>»</w:t>
      </w:r>
      <w:r w:rsidR="00DB0A99" w:rsidRPr="00FC4E52">
        <w:rPr>
          <w:rFonts w:eastAsiaTheme="minorHAnsi"/>
          <w:sz w:val="28"/>
          <w:szCs w:val="28"/>
          <w:lang w:eastAsia="en-US"/>
        </w:rPr>
        <w:t>.</w:t>
      </w:r>
    </w:p>
    <w:p w:rsidR="00A65747" w:rsidRPr="00FC4E52" w:rsidRDefault="00A65747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822D4" w:rsidRPr="00FC4E52" w:rsidRDefault="00ED120E" w:rsidP="00A65747">
      <w:pPr>
        <w:ind w:firstLine="529"/>
        <w:jc w:val="both"/>
        <w:rPr>
          <w:b/>
          <w:sz w:val="28"/>
          <w:szCs w:val="28"/>
        </w:rPr>
      </w:pPr>
      <w:r w:rsidRPr="00ED120E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E822D4" w:rsidRPr="00FC4E52">
        <w:rPr>
          <w:b/>
          <w:sz w:val="28"/>
          <w:szCs w:val="28"/>
        </w:rPr>
        <w:t xml:space="preserve">Статью 21 дополнить частями </w:t>
      </w:r>
      <w:r w:rsidR="003951C5" w:rsidRPr="00FC4E52">
        <w:rPr>
          <w:b/>
          <w:sz w:val="28"/>
          <w:szCs w:val="28"/>
        </w:rPr>
        <w:t>13</w:t>
      </w:r>
      <w:r w:rsidR="00E822D4" w:rsidRPr="00FC4E52">
        <w:rPr>
          <w:b/>
          <w:sz w:val="28"/>
          <w:szCs w:val="28"/>
        </w:rPr>
        <w:t xml:space="preserve"> и 1</w:t>
      </w:r>
      <w:r w:rsidR="003951C5" w:rsidRPr="00FC4E52">
        <w:rPr>
          <w:b/>
          <w:sz w:val="28"/>
          <w:szCs w:val="28"/>
        </w:rPr>
        <w:t>4</w:t>
      </w:r>
      <w:r w:rsidR="00E822D4" w:rsidRPr="00FC4E52">
        <w:rPr>
          <w:b/>
          <w:sz w:val="28"/>
          <w:szCs w:val="28"/>
        </w:rPr>
        <w:t xml:space="preserve"> следующего содержания:</w:t>
      </w:r>
    </w:p>
    <w:p w:rsidR="00E822D4" w:rsidRPr="00FC4E52" w:rsidRDefault="00E822D4" w:rsidP="00A65747">
      <w:pPr>
        <w:autoSpaceDE w:val="0"/>
        <w:autoSpaceDN w:val="0"/>
        <w:adjustRightInd w:val="0"/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«</w:t>
      </w:r>
      <w:r w:rsidR="003951C5" w:rsidRPr="00FC4E52">
        <w:rPr>
          <w:sz w:val="28"/>
          <w:szCs w:val="28"/>
        </w:rPr>
        <w:t>13</w:t>
      </w:r>
      <w:r w:rsidRPr="00FC4E52">
        <w:rPr>
          <w:sz w:val="28"/>
          <w:szCs w:val="28"/>
        </w:rPr>
        <w:t xml:space="preserve">. Гарантии осуществления полномочий депутата, члена выборного органа местного самоуправления, выборного должностного лица местного самоуправления условия и порядок их предоставления определяются в соответствии с </w:t>
      </w:r>
      <w:hyperlink r:id="rId7" w:history="1">
        <w:r w:rsidRPr="00FC4E52">
          <w:rPr>
            <w:rStyle w:val="afa"/>
            <w:rFonts w:eastAsiaTheme="majorEastAsia"/>
            <w:color w:val="auto"/>
            <w:sz w:val="28"/>
            <w:szCs w:val="28"/>
            <w:u w:val="none"/>
          </w:rPr>
          <w:t>Федеральным законом от 06.10.2003 № 131-ФЗ</w:t>
        </w:r>
      </w:hyperlink>
      <w:r w:rsidRPr="00FC4E52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Pr="00FC4E52">
          <w:rPr>
            <w:rStyle w:val="afa"/>
            <w:rFonts w:eastAsiaTheme="majorEastAsia"/>
            <w:color w:val="auto"/>
            <w:sz w:val="28"/>
            <w:szCs w:val="28"/>
            <w:u w:val="none"/>
          </w:rPr>
          <w:t>законами</w:t>
        </w:r>
      </w:hyperlink>
      <w:r w:rsidRPr="00FC4E52">
        <w:rPr>
          <w:sz w:val="28"/>
          <w:szCs w:val="28"/>
        </w:rPr>
        <w:t xml:space="preserve"> Ленинградской области, настоящим Уставом и решениями Совета депутатов.</w:t>
      </w:r>
    </w:p>
    <w:p w:rsidR="00E822D4" w:rsidRPr="00FC4E52" w:rsidRDefault="00E822D4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1</w:t>
      </w:r>
      <w:r w:rsidR="003951C5" w:rsidRPr="00FC4E52">
        <w:rPr>
          <w:sz w:val="28"/>
          <w:szCs w:val="28"/>
        </w:rPr>
        <w:t>4</w:t>
      </w:r>
      <w:r w:rsidRPr="00FC4E52">
        <w:rPr>
          <w:sz w:val="28"/>
          <w:szCs w:val="28"/>
        </w:rPr>
        <w:t>. Депутату, осуществляющему полномочия на постоянной основе, за счет средств местного бюджета гарантируются:</w:t>
      </w:r>
    </w:p>
    <w:p w:rsidR="00E822D4" w:rsidRPr="00FC4E52" w:rsidRDefault="00E822D4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1) условия, обеспечивающие исполнение полномочий в соответствии с муниципальными правовыми актами органов местного самоуправления;</w:t>
      </w:r>
    </w:p>
    <w:p w:rsidR="00E822D4" w:rsidRPr="00FC4E52" w:rsidRDefault="00E822D4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2) право на своевременное и в полном объеме получение денежного вознаграждения;</w:t>
      </w:r>
    </w:p>
    <w:p w:rsidR="00E822D4" w:rsidRPr="00FC4E52" w:rsidRDefault="00E822D4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3) возмещение расходов, связанных со служебной командировкой, в том числе за пределы Российской Федерации;</w:t>
      </w:r>
    </w:p>
    <w:p w:rsidR="00E822D4" w:rsidRPr="00FC4E52" w:rsidRDefault="00E822D4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4) отдых, обеспечиваемый установлением нормальной продолжительности служебного времени, предоставлением выходных и нерабочих праздничных дней, а также ежегодного оплачиваемого отпуска;</w:t>
      </w:r>
    </w:p>
    <w:p w:rsidR="00E822D4" w:rsidRPr="00FC4E52" w:rsidRDefault="00E822D4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5) доплата к страховой пенсии по старости</w:t>
      </w:r>
      <w:proofErr w:type="gramStart"/>
      <w:r w:rsidRPr="00FC4E52">
        <w:rPr>
          <w:sz w:val="28"/>
          <w:szCs w:val="28"/>
        </w:rPr>
        <w:t>.»</w:t>
      </w:r>
      <w:proofErr w:type="gramEnd"/>
    </w:p>
    <w:p w:rsidR="001A7055" w:rsidRPr="00FC4E52" w:rsidRDefault="001A7055" w:rsidP="001A7055">
      <w:pPr>
        <w:pStyle w:val="af5"/>
        <w:ind w:firstLine="529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E822D4" w:rsidRPr="00FC4E52" w:rsidRDefault="00ED120E" w:rsidP="001A7055">
      <w:pPr>
        <w:ind w:firstLine="527"/>
        <w:rPr>
          <w:b/>
          <w:sz w:val="28"/>
          <w:szCs w:val="28"/>
        </w:rPr>
      </w:pPr>
      <w:r w:rsidRPr="00ED120E">
        <w:rPr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E822D4" w:rsidRPr="00FC4E52">
        <w:rPr>
          <w:b/>
          <w:sz w:val="28"/>
          <w:szCs w:val="28"/>
        </w:rPr>
        <w:t>Дополнить статью 22 частью 1.1 следующего содержания:</w:t>
      </w:r>
    </w:p>
    <w:p w:rsidR="00E822D4" w:rsidRPr="00FC4E52" w:rsidRDefault="00E822D4" w:rsidP="00A65747">
      <w:pPr>
        <w:ind w:right="-1"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«1.1 Глава города Гатчины имеет полное и сокращенное официальные наименования:</w:t>
      </w:r>
    </w:p>
    <w:p w:rsidR="00E822D4" w:rsidRPr="00FC4E52" w:rsidRDefault="00E822D4" w:rsidP="00A65747">
      <w:pPr>
        <w:pStyle w:val="ConsTitle"/>
        <w:tabs>
          <w:tab w:val="num" w:pos="-993"/>
        </w:tabs>
        <w:ind w:right="0" w:firstLine="529"/>
        <w:jc w:val="both"/>
        <w:rPr>
          <w:rFonts w:ascii="Times New Roman" w:hAnsi="Times New Roman"/>
          <w:b w:val="0"/>
          <w:sz w:val="28"/>
          <w:szCs w:val="28"/>
        </w:rPr>
      </w:pPr>
      <w:r w:rsidRPr="00FC4E52">
        <w:rPr>
          <w:rFonts w:ascii="Times New Roman" w:hAnsi="Times New Roman"/>
          <w:sz w:val="28"/>
          <w:szCs w:val="28"/>
        </w:rPr>
        <w:t xml:space="preserve"> </w:t>
      </w:r>
      <w:r w:rsidRPr="00FC4E52">
        <w:rPr>
          <w:rFonts w:ascii="Times New Roman" w:hAnsi="Times New Roman"/>
          <w:b w:val="0"/>
          <w:sz w:val="28"/>
          <w:szCs w:val="28"/>
        </w:rPr>
        <w:t>Полное официальное наименование - глава муниципального образования «Город Гатчина» Гатчинского муниципального района;</w:t>
      </w:r>
    </w:p>
    <w:p w:rsidR="00E822D4" w:rsidRPr="00FC4E52" w:rsidRDefault="001A7055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 xml:space="preserve"> </w:t>
      </w:r>
      <w:r w:rsidR="00E822D4" w:rsidRPr="00FC4E52">
        <w:rPr>
          <w:sz w:val="28"/>
          <w:szCs w:val="28"/>
        </w:rPr>
        <w:t>сокращенное официальное наименование – глава МО «Город Гатчина»</w:t>
      </w:r>
    </w:p>
    <w:p w:rsidR="00E822D4" w:rsidRPr="00FC4E52" w:rsidRDefault="00E822D4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822D4" w:rsidRPr="00FC4E52" w:rsidRDefault="00ED120E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b/>
          <w:sz w:val="28"/>
          <w:szCs w:val="28"/>
          <w:lang w:eastAsia="en-US"/>
        </w:rPr>
      </w:pPr>
      <w:r w:rsidRPr="00ED120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b/>
          <w:sz w:val="28"/>
          <w:szCs w:val="28"/>
          <w:lang w:eastAsia="en-US"/>
        </w:rPr>
        <w:t>.</w:t>
      </w:r>
      <w:r w:rsidR="00E822D4" w:rsidRPr="00FC4E52">
        <w:rPr>
          <w:rFonts w:eastAsiaTheme="minorHAnsi"/>
          <w:b/>
          <w:sz w:val="28"/>
          <w:szCs w:val="28"/>
          <w:lang w:eastAsia="en-US"/>
        </w:rPr>
        <w:t>Из части 2 статьи 22 исключить слова «с правом решающего голоса»</w:t>
      </w:r>
    </w:p>
    <w:p w:rsidR="00E822D4" w:rsidRPr="00FC4E52" w:rsidRDefault="00E822D4" w:rsidP="00A65747">
      <w:pPr>
        <w:ind w:firstLine="529"/>
        <w:jc w:val="both"/>
        <w:rPr>
          <w:sz w:val="28"/>
          <w:szCs w:val="28"/>
        </w:rPr>
      </w:pPr>
    </w:p>
    <w:p w:rsidR="00DB0A99" w:rsidRPr="00FC4E52" w:rsidRDefault="00ED120E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5.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31C4A" w:rsidRPr="00FC4E52">
        <w:rPr>
          <w:rFonts w:eastAsiaTheme="minorHAnsi"/>
          <w:b/>
          <w:sz w:val="28"/>
          <w:szCs w:val="28"/>
          <w:lang w:eastAsia="en-US"/>
        </w:rPr>
        <w:t>Абзац 1 ч</w:t>
      </w:r>
      <w:r w:rsidR="00300A5D" w:rsidRPr="00FC4E52">
        <w:rPr>
          <w:rFonts w:eastAsiaTheme="minorHAnsi"/>
          <w:b/>
          <w:sz w:val="28"/>
          <w:szCs w:val="28"/>
          <w:lang w:eastAsia="en-US"/>
        </w:rPr>
        <w:t>аст</w:t>
      </w:r>
      <w:r w:rsidR="00231C4A" w:rsidRPr="00FC4E52">
        <w:rPr>
          <w:rFonts w:eastAsiaTheme="minorHAnsi"/>
          <w:b/>
          <w:sz w:val="28"/>
          <w:szCs w:val="28"/>
          <w:lang w:eastAsia="en-US"/>
        </w:rPr>
        <w:t>и</w:t>
      </w:r>
      <w:r w:rsidR="002961EF" w:rsidRPr="00FC4E52">
        <w:rPr>
          <w:rFonts w:eastAsiaTheme="minorHAnsi"/>
          <w:b/>
          <w:sz w:val="28"/>
          <w:szCs w:val="28"/>
          <w:lang w:eastAsia="en-US"/>
        </w:rPr>
        <w:t xml:space="preserve"> 6 статьи 22</w:t>
      </w:r>
      <w:r w:rsidR="00DB0A99" w:rsidRPr="00FC4E52">
        <w:rPr>
          <w:rFonts w:eastAsiaTheme="minorHAnsi"/>
          <w:b/>
          <w:sz w:val="28"/>
          <w:szCs w:val="28"/>
          <w:lang w:eastAsia="en-US"/>
        </w:rPr>
        <w:t xml:space="preserve"> изложить в новой редакции:</w:t>
      </w:r>
    </w:p>
    <w:p w:rsidR="00C74F85" w:rsidRPr="00FC4E52" w:rsidRDefault="002961EF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sz w:val="28"/>
          <w:szCs w:val="28"/>
          <w:lang w:eastAsia="en-US"/>
        </w:rPr>
      </w:pPr>
      <w:r w:rsidRPr="00FC4E52">
        <w:rPr>
          <w:rFonts w:eastAsiaTheme="minorHAnsi"/>
          <w:sz w:val="28"/>
          <w:szCs w:val="28"/>
          <w:lang w:eastAsia="en-US"/>
        </w:rPr>
        <w:t>«6</w:t>
      </w:r>
      <w:r w:rsidR="00DB0A99" w:rsidRPr="00FC4E52">
        <w:rPr>
          <w:rFonts w:eastAsiaTheme="minorHAnsi"/>
          <w:sz w:val="28"/>
          <w:szCs w:val="28"/>
          <w:lang w:eastAsia="en-US"/>
        </w:rPr>
        <w:t xml:space="preserve">. В случае досрочного </w:t>
      </w:r>
      <w:proofErr w:type="gramStart"/>
      <w:r w:rsidR="00DB0A99" w:rsidRPr="00FC4E52">
        <w:rPr>
          <w:rFonts w:eastAsiaTheme="minorHAnsi"/>
          <w:sz w:val="28"/>
          <w:szCs w:val="28"/>
          <w:lang w:eastAsia="en-US"/>
        </w:rPr>
        <w:t xml:space="preserve">прекращения полномочий </w:t>
      </w:r>
      <w:r w:rsidRPr="00FC4E52">
        <w:rPr>
          <w:rFonts w:eastAsiaTheme="minorHAnsi"/>
          <w:sz w:val="28"/>
          <w:szCs w:val="28"/>
          <w:lang w:eastAsia="en-US"/>
        </w:rPr>
        <w:t>Г</w:t>
      </w:r>
      <w:r w:rsidR="00DB0A99" w:rsidRPr="00FC4E52">
        <w:rPr>
          <w:rFonts w:eastAsiaTheme="minorHAnsi"/>
          <w:sz w:val="28"/>
          <w:szCs w:val="28"/>
          <w:lang w:eastAsia="en-US"/>
        </w:rPr>
        <w:t xml:space="preserve">лавы </w:t>
      </w:r>
      <w:r w:rsidRPr="00FC4E52">
        <w:rPr>
          <w:rFonts w:eastAsiaTheme="minorHAnsi"/>
          <w:sz w:val="28"/>
          <w:szCs w:val="28"/>
          <w:lang w:eastAsia="en-US"/>
        </w:rPr>
        <w:t>города Гатчин</w:t>
      </w:r>
      <w:r w:rsidR="00231C4A" w:rsidRPr="00FC4E52">
        <w:rPr>
          <w:rFonts w:eastAsiaTheme="minorHAnsi"/>
          <w:sz w:val="28"/>
          <w:szCs w:val="28"/>
          <w:lang w:eastAsia="en-US"/>
        </w:rPr>
        <w:t>ы</w:t>
      </w:r>
      <w:proofErr w:type="gramEnd"/>
      <w:r w:rsidR="00DB0A99" w:rsidRPr="00FC4E52">
        <w:rPr>
          <w:rFonts w:eastAsiaTheme="minorHAnsi"/>
          <w:sz w:val="28"/>
          <w:szCs w:val="28"/>
          <w:lang w:eastAsia="en-US"/>
        </w:rPr>
        <w:t xml:space="preserve">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Pr="00FC4E52">
        <w:rPr>
          <w:rFonts w:eastAsiaTheme="minorHAnsi"/>
          <w:sz w:val="28"/>
          <w:szCs w:val="28"/>
          <w:lang w:eastAsia="en-US"/>
        </w:rPr>
        <w:t xml:space="preserve">заместитель председателя </w:t>
      </w:r>
      <w:r w:rsidR="00CA7865" w:rsidRPr="00FC4E52">
        <w:rPr>
          <w:rFonts w:eastAsiaTheme="minorHAnsi"/>
          <w:sz w:val="28"/>
          <w:szCs w:val="28"/>
          <w:lang w:eastAsia="en-US"/>
        </w:rPr>
        <w:t>С</w:t>
      </w:r>
      <w:r w:rsidRPr="00FC4E52">
        <w:rPr>
          <w:rFonts w:eastAsiaTheme="minorHAnsi"/>
          <w:sz w:val="28"/>
          <w:szCs w:val="28"/>
          <w:lang w:eastAsia="en-US"/>
        </w:rPr>
        <w:t>овета депутатов</w:t>
      </w:r>
      <w:r w:rsidR="00CA7865" w:rsidRPr="00FC4E52">
        <w:rPr>
          <w:rFonts w:eastAsiaTheme="minorHAnsi"/>
          <w:sz w:val="28"/>
          <w:szCs w:val="28"/>
          <w:lang w:eastAsia="en-US"/>
        </w:rPr>
        <w:t>»</w:t>
      </w:r>
      <w:r w:rsidRPr="00FC4E52">
        <w:rPr>
          <w:rFonts w:eastAsiaTheme="minorHAnsi"/>
          <w:sz w:val="28"/>
          <w:szCs w:val="28"/>
          <w:lang w:eastAsia="en-US"/>
        </w:rPr>
        <w:t xml:space="preserve"> </w:t>
      </w:r>
    </w:p>
    <w:p w:rsidR="001A7055" w:rsidRPr="00FC4E52" w:rsidRDefault="001A7055" w:rsidP="00A65747">
      <w:pPr>
        <w:pStyle w:val="ac"/>
        <w:ind w:left="0" w:firstLine="529"/>
        <w:jc w:val="both"/>
        <w:rPr>
          <w:b/>
          <w:sz w:val="28"/>
          <w:szCs w:val="28"/>
        </w:rPr>
      </w:pPr>
    </w:p>
    <w:p w:rsidR="00863C2C" w:rsidRPr="00FC4E52" w:rsidRDefault="00ED120E" w:rsidP="00A65747">
      <w:pPr>
        <w:pStyle w:val="ac"/>
        <w:ind w:left="0" w:firstLine="529"/>
        <w:jc w:val="both"/>
        <w:rPr>
          <w:b/>
          <w:sz w:val="28"/>
          <w:szCs w:val="28"/>
        </w:rPr>
      </w:pPr>
      <w:r w:rsidRPr="00ED120E">
        <w:rPr>
          <w:sz w:val="28"/>
          <w:szCs w:val="28"/>
        </w:rPr>
        <w:t>6.</w:t>
      </w:r>
      <w:r w:rsidR="00863C2C" w:rsidRPr="00FC4E52">
        <w:rPr>
          <w:b/>
          <w:sz w:val="28"/>
          <w:szCs w:val="28"/>
        </w:rPr>
        <w:t>Дополнить статью 22 частью  7 следующего содержания:</w:t>
      </w:r>
    </w:p>
    <w:p w:rsidR="00863C2C" w:rsidRPr="00FC4E52" w:rsidRDefault="00863C2C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 xml:space="preserve">«7. Главе, </w:t>
      </w:r>
      <w:proofErr w:type="gramStart"/>
      <w:r w:rsidRPr="00FC4E52">
        <w:rPr>
          <w:sz w:val="28"/>
          <w:szCs w:val="28"/>
        </w:rPr>
        <w:t>осуществляющему</w:t>
      </w:r>
      <w:proofErr w:type="gramEnd"/>
      <w:r w:rsidRPr="00FC4E52">
        <w:rPr>
          <w:sz w:val="28"/>
          <w:szCs w:val="28"/>
        </w:rPr>
        <w:t xml:space="preserve"> полномочия на постоянной основе, за счет средств местного бюджета гарантируются:</w:t>
      </w:r>
    </w:p>
    <w:p w:rsidR="00863C2C" w:rsidRPr="00FC4E52" w:rsidRDefault="00863C2C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1) условия, обеспечивающие исполнение полномочий в соответствии с муниципальными правовыми актами органов местного самоуправления;</w:t>
      </w:r>
    </w:p>
    <w:p w:rsidR="00863C2C" w:rsidRPr="00FC4E52" w:rsidRDefault="00863C2C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2) право на своевременное и в полном объеме получение денежного вознаграждения;</w:t>
      </w:r>
    </w:p>
    <w:p w:rsidR="00863C2C" w:rsidRPr="00FC4E52" w:rsidRDefault="00863C2C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3) возмещение расходов, связанных со служебной командировкой, в том числе за пределы Российской Федерации;</w:t>
      </w:r>
    </w:p>
    <w:p w:rsidR="00863C2C" w:rsidRPr="00FC4E52" w:rsidRDefault="00863C2C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4) отдых, обеспечиваемый установлением нормальной продолжительности служебного времени, предоставлением выходных и нерабочих праздничных дней, а также ежегодного оплачиваемого отпуска;</w:t>
      </w:r>
    </w:p>
    <w:p w:rsidR="00863C2C" w:rsidRPr="00FC4E52" w:rsidRDefault="00863C2C" w:rsidP="00A65747">
      <w:pPr>
        <w:ind w:firstLine="529"/>
        <w:jc w:val="both"/>
        <w:rPr>
          <w:sz w:val="28"/>
          <w:szCs w:val="28"/>
        </w:rPr>
      </w:pPr>
      <w:r w:rsidRPr="00FC4E52">
        <w:rPr>
          <w:sz w:val="28"/>
          <w:szCs w:val="28"/>
        </w:rPr>
        <w:t>5) доплата</w:t>
      </w:r>
      <w:r w:rsidR="00ED120E">
        <w:rPr>
          <w:sz w:val="28"/>
          <w:szCs w:val="28"/>
        </w:rPr>
        <w:t xml:space="preserve"> к страховой пенсии по старости</w:t>
      </w:r>
      <w:r w:rsidRPr="00FC4E52">
        <w:rPr>
          <w:sz w:val="28"/>
          <w:szCs w:val="28"/>
        </w:rPr>
        <w:t>»</w:t>
      </w:r>
      <w:r w:rsidR="00ED120E">
        <w:rPr>
          <w:sz w:val="28"/>
          <w:szCs w:val="28"/>
        </w:rPr>
        <w:t>.</w:t>
      </w:r>
    </w:p>
    <w:p w:rsidR="00C74F85" w:rsidRPr="00FC4E52" w:rsidRDefault="00C74F85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sz w:val="28"/>
          <w:szCs w:val="28"/>
          <w:lang w:eastAsia="en-US"/>
        </w:rPr>
      </w:pPr>
    </w:p>
    <w:p w:rsidR="00C74F85" w:rsidRPr="00FC4E52" w:rsidRDefault="00ED120E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7.</w:t>
      </w:r>
      <w:r w:rsidR="00C74F85" w:rsidRPr="00FC4E5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75815" w:rsidRPr="00FC4E52">
        <w:rPr>
          <w:b/>
          <w:sz w:val="28"/>
          <w:szCs w:val="28"/>
        </w:rPr>
        <w:t>Дополнить статью 29 частью 5 следующего содержания</w:t>
      </w:r>
      <w:r w:rsidR="00C74F85" w:rsidRPr="00FC4E52">
        <w:rPr>
          <w:b/>
          <w:sz w:val="28"/>
          <w:szCs w:val="28"/>
        </w:rPr>
        <w:t>:</w:t>
      </w:r>
    </w:p>
    <w:p w:rsidR="00C74F85" w:rsidRPr="00FC4E52" w:rsidRDefault="00C74F85" w:rsidP="00A65747">
      <w:pPr>
        <w:autoSpaceDE w:val="0"/>
        <w:autoSpaceDN w:val="0"/>
        <w:adjustRightInd w:val="0"/>
        <w:ind w:firstLine="529"/>
        <w:jc w:val="both"/>
        <w:rPr>
          <w:rFonts w:eastAsiaTheme="minorHAnsi"/>
          <w:sz w:val="28"/>
          <w:szCs w:val="28"/>
          <w:lang w:eastAsia="en-US"/>
        </w:rPr>
      </w:pPr>
      <w:r w:rsidRPr="00FC4E52">
        <w:rPr>
          <w:rFonts w:eastAsiaTheme="minorHAnsi"/>
          <w:sz w:val="28"/>
          <w:szCs w:val="28"/>
          <w:lang w:eastAsia="en-US"/>
        </w:rPr>
        <w:t>«</w:t>
      </w:r>
      <w:r w:rsidR="00D75815" w:rsidRPr="00FC4E52">
        <w:rPr>
          <w:rFonts w:eastAsiaTheme="minorHAnsi"/>
          <w:sz w:val="28"/>
          <w:szCs w:val="28"/>
          <w:lang w:eastAsia="en-US"/>
        </w:rPr>
        <w:t>5</w:t>
      </w:r>
      <w:r w:rsidRPr="00FC4E52">
        <w:rPr>
          <w:rFonts w:eastAsiaTheme="minorHAnsi"/>
          <w:sz w:val="28"/>
          <w:szCs w:val="28"/>
          <w:lang w:eastAsia="en-US"/>
        </w:rPr>
        <w:t xml:space="preserve">. Оценка регулирующего воздействия проектов муниципальных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местного  бюджета </w:t>
      </w:r>
      <w:r w:rsidR="00231C4A" w:rsidRPr="00FC4E52">
        <w:rPr>
          <w:rFonts w:eastAsiaTheme="minorHAnsi"/>
          <w:sz w:val="28"/>
          <w:szCs w:val="28"/>
          <w:lang w:eastAsia="en-US"/>
        </w:rPr>
        <w:t>города Гатчины</w:t>
      </w:r>
      <w:r w:rsidRPr="00FC4E52">
        <w:rPr>
          <w:rFonts w:eastAsiaTheme="minorHAnsi"/>
          <w:sz w:val="28"/>
          <w:szCs w:val="28"/>
          <w:lang w:eastAsia="en-US"/>
        </w:rPr>
        <w:t>.</w:t>
      </w:r>
    </w:p>
    <w:p w:rsidR="00C74F85" w:rsidRPr="00FC4E52" w:rsidRDefault="00C74F85" w:rsidP="00A65747">
      <w:pPr>
        <w:autoSpaceDE w:val="0"/>
        <w:autoSpaceDN w:val="0"/>
        <w:adjustRightInd w:val="0"/>
        <w:ind w:firstLine="527"/>
        <w:jc w:val="both"/>
        <w:rPr>
          <w:rFonts w:eastAsiaTheme="minorHAnsi"/>
          <w:sz w:val="28"/>
          <w:szCs w:val="28"/>
          <w:lang w:eastAsia="en-US"/>
        </w:rPr>
      </w:pPr>
      <w:r w:rsidRPr="00FC4E52">
        <w:rPr>
          <w:rFonts w:eastAsiaTheme="minorHAnsi"/>
          <w:sz w:val="28"/>
          <w:szCs w:val="28"/>
          <w:lang w:eastAsia="en-US"/>
        </w:rPr>
        <w:t>Оценка регулирующего воздействия проектов муниципальных актов проводится органами местного самоуправления в порядке, установленном муниципальными нормативными правовыми актами в соответствии с областным законом Ленинградской области».</w:t>
      </w:r>
    </w:p>
    <w:p w:rsidR="00C74F85" w:rsidRPr="00FC4E52" w:rsidRDefault="00C74F85" w:rsidP="00A65747">
      <w:pPr>
        <w:autoSpaceDE w:val="0"/>
        <w:autoSpaceDN w:val="0"/>
        <w:adjustRightInd w:val="0"/>
        <w:ind w:firstLine="527"/>
        <w:jc w:val="both"/>
        <w:rPr>
          <w:rFonts w:eastAsiaTheme="minorHAnsi"/>
          <w:sz w:val="28"/>
          <w:szCs w:val="28"/>
          <w:lang w:eastAsia="en-US"/>
        </w:rPr>
      </w:pPr>
    </w:p>
    <w:p w:rsidR="00C74F85" w:rsidRPr="00FC4E52" w:rsidRDefault="00ED120E" w:rsidP="00A65747">
      <w:pPr>
        <w:ind w:firstLine="527"/>
        <w:jc w:val="both"/>
        <w:rPr>
          <w:b/>
          <w:sz w:val="28"/>
          <w:szCs w:val="28"/>
        </w:rPr>
      </w:pPr>
      <w:r w:rsidRPr="00ED120E">
        <w:rPr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C74F85" w:rsidRPr="00FC4E52">
        <w:rPr>
          <w:b/>
          <w:sz w:val="28"/>
          <w:szCs w:val="28"/>
        </w:rPr>
        <w:t xml:space="preserve">Дополнить статью 29 частью </w:t>
      </w:r>
      <w:r w:rsidR="00D75815" w:rsidRPr="00FC4E52">
        <w:rPr>
          <w:b/>
          <w:sz w:val="28"/>
          <w:szCs w:val="28"/>
        </w:rPr>
        <w:t>6</w:t>
      </w:r>
      <w:r w:rsidR="00C74F85" w:rsidRPr="00FC4E52">
        <w:rPr>
          <w:b/>
          <w:sz w:val="28"/>
          <w:szCs w:val="28"/>
        </w:rPr>
        <w:t xml:space="preserve"> следующего содержания:</w:t>
      </w:r>
    </w:p>
    <w:p w:rsidR="00ED4A68" w:rsidRPr="00FC4E52" w:rsidRDefault="00C74F85" w:rsidP="00A65747">
      <w:pPr>
        <w:autoSpaceDE w:val="0"/>
        <w:autoSpaceDN w:val="0"/>
        <w:adjustRightInd w:val="0"/>
        <w:ind w:firstLine="527"/>
        <w:jc w:val="both"/>
        <w:rPr>
          <w:sz w:val="28"/>
          <w:szCs w:val="28"/>
        </w:rPr>
      </w:pPr>
      <w:r w:rsidRPr="00FC4E52">
        <w:rPr>
          <w:rFonts w:eastAsiaTheme="minorHAnsi"/>
          <w:sz w:val="28"/>
          <w:szCs w:val="28"/>
          <w:lang w:eastAsia="en-US"/>
        </w:rPr>
        <w:t>«</w:t>
      </w:r>
      <w:r w:rsidR="00D75815" w:rsidRPr="00FC4E52">
        <w:rPr>
          <w:rFonts w:eastAsiaTheme="minorHAnsi"/>
          <w:sz w:val="28"/>
          <w:szCs w:val="28"/>
          <w:lang w:eastAsia="en-US"/>
        </w:rPr>
        <w:t>6</w:t>
      </w:r>
      <w:r w:rsidRPr="00FC4E52">
        <w:rPr>
          <w:rFonts w:eastAsiaTheme="minorHAnsi"/>
          <w:sz w:val="28"/>
          <w:szCs w:val="28"/>
          <w:lang w:eastAsia="en-US"/>
        </w:rPr>
        <w:t xml:space="preserve">. </w:t>
      </w:r>
      <w:r w:rsidR="00D75815" w:rsidRPr="00FC4E52">
        <w:rPr>
          <w:rFonts w:eastAsiaTheme="minorHAnsi"/>
          <w:bCs/>
          <w:sz w:val="28"/>
          <w:szCs w:val="28"/>
          <w:lang w:eastAsia="en-US"/>
        </w:rPr>
        <w:t xml:space="preserve"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могут подлежать экспертизе, проводимой органами местного самоуправления в порядке, установленном муниципальными нормативными правовыми </w:t>
      </w:r>
      <w:r w:rsidR="00231C4A" w:rsidRPr="00FC4E52">
        <w:rPr>
          <w:rFonts w:eastAsiaTheme="minorHAnsi"/>
          <w:bCs/>
          <w:sz w:val="28"/>
          <w:szCs w:val="28"/>
          <w:lang w:eastAsia="en-US"/>
        </w:rPr>
        <w:t xml:space="preserve">актами в соответствии с </w:t>
      </w:r>
      <w:r w:rsidR="00D75815" w:rsidRPr="00FC4E52">
        <w:rPr>
          <w:rFonts w:eastAsiaTheme="minorHAnsi"/>
          <w:sz w:val="28"/>
          <w:szCs w:val="28"/>
          <w:lang w:eastAsia="en-US"/>
        </w:rPr>
        <w:t>областным законом Ленинградской области</w:t>
      </w:r>
      <w:r w:rsidRPr="00FC4E52">
        <w:rPr>
          <w:rFonts w:eastAsiaTheme="minorHAnsi"/>
          <w:sz w:val="28"/>
          <w:szCs w:val="28"/>
          <w:lang w:eastAsia="en-US"/>
        </w:rPr>
        <w:t>».</w:t>
      </w:r>
    </w:p>
    <w:p w:rsidR="00ED4A68" w:rsidRPr="00FC4E52" w:rsidRDefault="00ED4A68" w:rsidP="00A65747">
      <w:pPr>
        <w:pStyle w:val="af5"/>
        <w:ind w:firstLine="527"/>
        <w:jc w:val="center"/>
        <w:rPr>
          <w:rFonts w:ascii="Times New Roman" w:hAnsi="Times New Roman" w:cs="Times New Roman"/>
          <w:sz w:val="28"/>
          <w:szCs w:val="28"/>
        </w:rPr>
      </w:pPr>
    </w:p>
    <w:p w:rsidR="0004002F" w:rsidRPr="00FC4E52" w:rsidRDefault="0004002F" w:rsidP="00A65747">
      <w:pPr>
        <w:ind w:firstLine="527"/>
        <w:jc w:val="both"/>
        <w:rPr>
          <w:sz w:val="28"/>
          <w:szCs w:val="28"/>
        </w:rPr>
      </w:pPr>
    </w:p>
    <w:p w:rsidR="0004002F" w:rsidRPr="00FC4E52" w:rsidRDefault="0004002F" w:rsidP="009A400E">
      <w:pPr>
        <w:ind w:left="180" w:firstLine="529"/>
        <w:jc w:val="both"/>
        <w:rPr>
          <w:sz w:val="28"/>
          <w:szCs w:val="28"/>
        </w:rPr>
      </w:pPr>
    </w:p>
    <w:p w:rsidR="009A400E" w:rsidRPr="00FC4E52" w:rsidRDefault="009A400E" w:rsidP="00423AF7">
      <w:pPr>
        <w:pStyle w:val="af5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p w:rsidR="00995F72" w:rsidRPr="00FC4E52" w:rsidRDefault="00995F72" w:rsidP="00423AF7">
      <w:pPr>
        <w:pStyle w:val="af5"/>
        <w:ind w:left="5760"/>
        <w:jc w:val="center"/>
        <w:rPr>
          <w:rFonts w:ascii="Times New Roman" w:hAnsi="Times New Roman" w:cs="Times New Roman"/>
          <w:sz w:val="28"/>
          <w:szCs w:val="28"/>
        </w:rPr>
      </w:pPr>
    </w:p>
    <w:sectPr w:rsidR="00995F72" w:rsidRPr="00FC4E52" w:rsidSect="009A400E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789E"/>
    <w:multiLevelType w:val="hybridMultilevel"/>
    <w:tmpl w:val="5970A010"/>
    <w:lvl w:ilvl="0" w:tplc="31142F3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BF39A5"/>
    <w:multiLevelType w:val="hybridMultilevel"/>
    <w:tmpl w:val="7E34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AF7"/>
    <w:rsid w:val="00004C58"/>
    <w:rsid w:val="0004002F"/>
    <w:rsid w:val="00050E33"/>
    <w:rsid w:val="00071C98"/>
    <w:rsid w:val="0010389F"/>
    <w:rsid w:val="00104810"/>
    <w:rsid w:val="001A6A8F"/>
    <w:rsid w:val="001A7055"/>
    <w:rsid w:val="00231C4A"/>
    <w:rsid w:val="002961EF"/>
    <w:rsid w:val="00300A5D"/>
    <w:rsid w:val="00327714"/>
    <w:rsid w:val="003477AB"/>
    <w:rsid w:val="003951C5"/>
    <w:rsid w:val="003A3E6A"/>
    <w:rsid w:val="00423AF7"/>
    <w:rsid w:val="005A54FE"/>
    <w:rsid w:val="005A5EB6"/>
    <w:rsid w:val="005B27E3"/>
    <w:rsid w:val="00657F4A"/>
    <w:rsid w:val="006D4BF0"/>
    <w:rsid w:val="006E3D62"/>
    <w:rsid w:val="00863C2C"/>
    <w:rsid w:val="00890154"/>
    <w:rsid w:val="008D43DC"/>
    <w:rsid w:val="00915D3C"/>
    <w:rsid w:val="00922B8B"/>
    <w:rsid w:val="00923019"/>
    <w:rsid w:val="00953296"/>
    <w:rsid w:val="0096335D"/>
    <w:rsid w:val="00995F72"/>
    <w:rsid w:val="009A400E"/>
    <w:rsid w:val="00A65747"/>
    <w:rsid w:val="00A75DDF"/>
    <w:rsid w:val="00AB44AE"/>
    <w:rsid w:val="00AC1308"/>
    <w:rsid w:val="00AC2DCE"/>
    <w:rsid w:val="00BE2804"/>
    <w:rsid w:val="00C42354"/>
    <w:rsid w:val="00C74F85"/>
    <w:rsid w:val="00C808B4"/>
    <w:rsid w:val="00C858B7"/>
    <w:rsid w:val="00CA4B64"/>
    <w:rsid w:val="00CA7865"/>
    <w:rsid w:val="00D75815"/>
    <w:rsid w:val="00DB0A99"/>
    <w:rsid w:val="00E46B3A"/>
    <w:rsid w:val="00E822D4"/>
    <w:rsid w:val="00EA1B52"/>
    <w:rsid w:val="00ED120E"/>
    <w:rsid w:val="00ED4A68"/>
    <w:rsid w:val="00EE748C"/>
    <w:rsid w:val="00EF29D2"/>
    <w:rsid w:val="00EF4934"/>
    <w:rsid w:val="00F15558"/>
    <w:rsid w:val="00F6434C"/>
    <w:rsid w:val="00FA2B72"/>
    <w:rsid w:val="00FA4280"/>
    <w:rsid w:val="00FC4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F7"/>
    <w:pPr>
      <w:ind w:firstLine="0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6335D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35D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6335D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35D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35D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35D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35D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35D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35D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35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6335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6335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6335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335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6335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6335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335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6335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6335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335D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335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335D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335D"/>
    <w:rPr>
      <w:rFonts w:asciiTheme="minorHAnsi"/>
      <w:i/>
      <w:iCs/>
      <w:sz w:val="24"/>
      <w:szCs w:val="24"/>
    </w:rPr>
  </w:style>
  <w:style w:type="character" w:styleId="a8">
    <w:name w:val="Strong"/>
    <w:basedOn w:val="a0"/>
    <w:qFormat/>
    <w:rsid w:val="0096335D"/>
    <w:rPr>
      <w:b/>
      <w:bCs/>
      <w:spacing w:val="0"/>
    </w:rPr>
  </w:style>
  <w:style w:type="character" w:styleId="a9">
    <w:name w:val="Emphasis"/>
    <w:uiPriority w:val="20"/>
    <w:qFormat/>
    <w:rsid w:val="0096335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6335D"/>
  </w:style>
  <w:style w:type="character" w:customStyle="1" w:styleId="ab">
    <w:name w:val="Без интервала Знак"/>
    <w:basedOn w:val="a0"/>
    <w:link w:val="aa"/>
    <w:uiPriority w:val="1"/>
    <w:rsid w:val="0096335D"/>
  </w:style>
  <w:style w:type="paragraph" w:styleId="ac">
    <w:name w:val="List Paragraph"/>
    <w:basedOn w:val="a"/>
    <w:uiPriority w:val="34"/>
    <w:qFormat/>
    <w:rsid w:val="0096335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335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335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6335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6335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6335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6335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96335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96335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96335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6335D"/>
    <w:pPr>
      <w:outlineLvl w:val="9"/>
    </w:pPr>
  </w:style>
  <w:style w:type="paragraph" w:styleId="af5">
    <w:name w:val="Body Text"/>
    <w:basedOn w:val="a"/>
    <w:link w:val="af6"/>
    <w:rsid w:val="00423AF7"/>
    <w:rPr>
      <w:rFonts w:ascii="Arial" w:hAnsi="Arial" w:cs="Arial"/>
      <w:sz w:val="24"/>
    </w:rPr>
  </w:style>
  <w:style w:type="character" w:customStyle="1" w:styleId="af6">
    <w:name w:val="Основной текст Знак"/>
    <w:basedOn w:val="a0"/>
    <w:link w:val="af5"/>
    <w:rsid w:val="00423AF7"/>
    <w:rPr>
      <w:rFonts w:ascii="Arial" w:eastAsia="Times New Roman" w:hAnsi="Arial" w:cs="Arial"/>
      <w:sz w:val="24"/>
      <w:szCs w:val="20"/>
      <w:lang w:val="ru-RU" w:eastAsia="ru-RU" w:bidi="ar-SA"/>
    </w:rPr>
  </w:style>
  <w:style w:type="paragraph" w:styleId="af7">
    <w:name w:val="Normal (Web)"/>
    <w:basedOn w:val="a"/>
    <w:rsid w:val="00423AF7"/>
    <w:pPr>
      <w:spacing w:before="100" w:beforeAutospacing="1" w:after="216" w:line="360" w:lineRule="atLeast"/>
    </w:pPr>
    <w:rPr>
      <w:sz w:val="24"/>
      <w:szCs w:val="24"/>
    </w:rPr>
  </w:style>
  <w:style w:type="paragraph" w:styleId="af8">
    <w:name w:val="Body Text Indent"/>
    <w:basedOn w:val="a"/>
    <w:link w:val="af9"/>
    <w:rsid w:val="00423AF7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423AF7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styleId="afa">
    <w:name w:val="Hyperlink"/>
    <w:basedOn w:val="a0"/>
    <w:uiPriority w:val="99"/>
    <w:unhideWhenUsed/>
    <w:rsid w:val="00423AF7"/>
    <w:rPr>
      <w:color w:val="0000FF"/>
      <w:u w:val="single"/>
    </w:rPr>
  </w:style>
  <w:style w:type="paragraph" w:customStyle="1" w:styleId="ConsPlusCell">
    <w:name w:val="ConsPlusCell"/>
    <w:rsid w:val="00C74F85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Title">
    <w:name w:val="ConsTitle"/>
    <w:rsid w:val="009A400E"/>
    <w:pPr>
      <w:ind w:right="19772" w:firstLine="0"/>
    </w:pPr>
    <w:rPr>
      <w:rFonts w:ascii="Arial" w:eastAsia="Times New Roman" w:hAnsi="Arial" w:cs="Times New Roman"/>
      <w:b/>
      <w:snapToGrid w:val="0"/>
      <w:sz w:val="16"/>
      <w:szCs w:val="20"/>
      <w:lang w:val="ru-RU" w:eastAsia="ru-RU" w:bidi="ar-SA"/>
    </w:rPr>
  </w:style>
  <w:style w:type="paragraph" w:customStyle="1" w:styleId="ConsPlusTitle">
    <w:name w:val="ConsPlusTitle"/>
    <w:rsid w:val="009A400E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2401531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5743E3BDA34BAB8AB104FD871A615D64D6F16DEC32E5656D939FC8C62s525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A0550-0A7F-4883-81BB-9B56BF22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Сомова Марина Васильевна</dc:creator>
  <cp:lastModifiedBy>sto_jur</cp:lastModifiedBy>
  <cp:revision>4</cp:revision>
  <cp:lastPrinted>2017-05-10T10:32:00Z</cp:lastPrinted>
  <dcterms:created xsi:type="dcterms:W3CDTF">2017-05-15T08:39:00Z</dcterms:created>
  <dcterms:modified xsi:type="dcterms:W3CDTF">2017-05-15T10:40:00Z</dcterms:modified>
</cp:coreProperties>
</file>