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547F" w:rsidRPr="003031E9" w:rsidRDefault="00AA547F" w:rsidP="00301A8D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П</w:t>
      </w:r>
      <w:r>
        <w:rPr>
          <w:sz w:val="28"/>
          <w:szCs w:val="28"/>
        </w:rPr>
        <w:t>риложение</w:t>
      </w:r>
    </w:p>
    <w:p w:rsidR="00AA547F" w:rsidRDefault="00AA547F" w:rsidP="00AA547F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>
        <w:rPr>
          <w:sz w:val="28"/>
          <w:szCs w:val="28"/>
        </w:rPr>
        <w:t>к решению совета депутатов</w:t>
      </w:r>
    </w:p>
    <w:p w:rsidR="00AA547F" w:rsidRDefault="00AA547F" w:rsidP="00AA547F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МО «Город Гатчина»</w:t>
      </w:r>
    </w:p>
    <w:p w:rsidR="00AA547F" w:rsidRPr="003031E9" w:rsidRDefault="00AA547F" w:rsidP="00AA547F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</w:t>
      </w:r>
      <w:r w:rsidRPr="003031E9">
        <w:rPr>
          <w:sz w:val="28"/>
          <w:szCs w:val="28"/>
        </w:rPr>
        <w:t xml:space="preserve">от </w:t>
      </w:r>
      <w:r>
        <w:rPr>
          <w:sz w:val="28"/>
          <w:szCs w:val="28"/>
        </w:rPr>
        <w:t xml:space="preserve">                 №      </w:t>
      </w:r>
    </w:p>
    <w:p w:rsidR="00AA547F" w:rsidRDefault="00AA547F" w:rsidP="00AA547F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AA547F" w:rsidRDefault="00AA547F" w:rsidP="00AA547F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Изменения, которые вносятся</w:t>
      </w:r>
      <w:r w:rsidRPr="00FF09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r w:rsidRPr="00BF5DB0">
        <w:rPr>
          <w:color w:val="000000"/>
          <w:sz w:val="28"/>
          <w:szCs w:val="28"/>
        </w:rPr>
        <w:t>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>
        <w:rPr>
          <w:color w:val="000000"/>
          <w:sz w:val="28"/>
          <w:szCs w:val="28"/>
        </w:rPr>
        <w:t>:</w:t>
      </w:r>
    </w:p>
    <w:p w:rsidR="00AA547F" w:rsidRPr="00FF09AC" w:rsidRDefault="00AA547F" w:rsidP="00AA547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1. пункт</w:t>
      </w:r>
      <w:r w:rsidRPr="00554724">
        <w:rPr>
          <w:color w:val="000000"/>
          <w:sz w:val="28"/>
          <w:szCs w:val="28"/>
        </w:rPr>
        <w:t xml:space="preserve"> 3.1</w:t>
      </w:r>
      <w:r>
        <w:rPr>
          <w:color w:val="000000"/>
          <w:sz w:val="28"/>
          <w:szCs w:val="28"/>
        </w:rPr>
        <w:t>1</w:t>
      </w:r>
      <w:r w:rsidRPr="00554724">
        <w:rPr>
          <w:color w:val="000000"/>
          <w:sz w:val="28"/>
          <w:szCs w:val="28"/>
        </w:rPr>
        <w:t>. изложить в следующей редакции</w:t>
      </w:r>
      <w:r>
        <w:rPr>
          <w:color w:val="000000"/>
          <w:sz w:val="28"/>
          <w:szCs w:val="28"/>
        </w:rPr>
        <w:t>:</w:t>
      </w:r>
    </w:p>
    <w:p w:rsidR="00AA547F" w:rsidRPr="00081B9E" w:rsidRDefault="00AA547F" w:rsidP="00AA547F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081B9E">
        <w:rPr>
          <w:b/>
          <w:sz w:val="28"/>
          <w:szCs w:val="28"/>
        </w:rPr>
        <w:t>3.11. Требования к размещению конструкций для информационного оформления организаций на фасадах и кровле зданий на территории МО «Город Гатчина».</w:t>
      </w:r>
    </w:p>
    <w:p w:rsidR="00AA547F" w:rsidRPr="00081B9E" w:rsidRDefault="00AA547F" w:rsidP="00AA547F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3.11.1. Общие положения.</w:t>
      </w:r>
    </w:p>
    <w:p w:rsidR="00AA547F" w:rsidRPr="00270255" w:rsidRDefault="00AA547F" w:rsidP="00AA547F">
      <w:pPr>
        <w:autoSpaceDE w:val="0"/>
        <w:ind w:firstLine="709"/>
        <w:jc w:val="both"/>
        <w:rPr>
          <w:sz w:val="28"/>
          <w:szCs w:val="28"/>
        </w:rPr>
      </w:pPr>
      <w:r w:rsidRPr="00270255">
        <w:rPr>
          <w:sz w:val="28"/>
          <w:szCs w:val="28"/>
        </w:rPr>
        <w:t>3.11.1.</w:t>
      </w:r>
      <w:r>
        <w:rPr>
          <w:sz w:val="28"/>
          <w:szCs w:val="28"/>
        </w:rPr>
        <w:t>1.</w:t>
      </w:r>
      <w:r w:rsidRPr="00270255">
        <w:rPr>
          <w:sz w:val="28"/>
          <w:szCs w:val="28"/>
        </w:rPr>
        <w:t xml:space="preserve"> Под конструкциями для информационного оформления организаций на фасадах и кровле зданий (далее Конструкции) понимаются информа</w:t>
      </w:r>
      <w:r>
        <w:rPr>
          <w:sz w:val="28"/>
          <w:szCs w:val="28"/>
        </w:rPr>
        <w:t xml:space="preserve">ционные </w:t>
      </w:r>
      <w:r w:rsidR="003C0A21">
        <w:rPr>
          <w:sz w:val="28"/>
          <w:szCs w:val="28"/>
        </w:rPr>
        <w:t xml:space="preserve">конструкции (вывески) </w:t>
      </w:r>
      <w:r>
        <w:rPr>
          <w:sz w:val="28"/>
          <w:szCs w:val="28"/>
        </w:rPr>
        <w:t>и рекламные конструкции, предназначенные для доведения до потребителей информации об организации, её деятельности, распространяемых организациями товарах и услугах, и условиях их приобретения.</w:t>
      </w:r>
    </w:p>
    <w:p w:rsidR="00AA547F" w:rsidRPr="00270255" w:rsidRDefault="00AA547F" w:rsidP="00AA547F">
      <w:pPr>
        <w:autoSpaceDE w:val="0"/>
        <w:ind w:firstLine="709"/>
        <w:jc w:val="both"/>
        <w:rPr>
          <w:sz w:val="28"/>
          <w:szCs w:val="28"/>
        </w:rPr>
      </w:pPr>
      <w:r w:rsidRPr="00270255">
        <w:rPr>
          <w:sz w:val="28"/>
          <w:szCs w:val="28"/>
        </w:rPr>
        <w:t>3.11.</w:t>
      </w:r>
      <w:r>
        <w:rPr>
          <w:sz w:val="28"/>
          <w:szCs w:val="28"/>
        </w:rPr>
        <w:t>1.</w:t>
      </w:r>
      <w:r w:rsidRPr="00270255">
        <w:rPr>
          <w:sz w:val="28"/>
          <w:szCs w:val="28"/>
        </w:rPr>
        <w:t xml:space="preserve">2. Установка и эксплуатация рекламных конструкций осуществляется в соответствии с требованиями </w:t>
      </w:r>
      <w:r w:rsidR="00F80188" w:rsidRPr="00F80188">
        <w:rPr>
          <w:sz w:val="28"/>
          <w:szCs w:val="28"/>
        </w:rPr>
        <w:t>ст. 19 Федерального закона от 13.03.2006 №38-ФЗ «О рекламе»</w:t>
      </w:r>
      <w:r w:rsidRPr="00270255">
        <w:rPr>
          <w:sz w:val="28"/>
          <w:szCs w:val="28"/>
        </w:rPr>
        <w:t>.</w:t>
      </w:r>
    </w:p>
    <w:p w:rsidR="00AA547F" w:rsidRPr="00EA7BD3" w:rsidRDefault="00AA547F" w:rsidP="00AA547F">
      <w:pPr>
        <w:pStyle w:val="a5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bidi="ar-SA"/>
        </w:rPr>
      </w:pP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>3.11.</w:t>
      </w:r>
      <w:r>
        <w:rPr>
          <w:rFonts w:ascii="Times New Roman" w:eastAsia="Times New Roman" w:hAnsi="Times New Roman"/>
          <w:sz w:val="28"/>
          <w:szCs w:val="28"/>
          <w:lang w:val="ru-RU" w:bidi="ar-SA"/>
        </w:rPr>
        <w:t>1.</w:t>
      </w: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 xml:space="preserve">3. Информационные конструкции (вывески), содержащие </w:t>
      </w:r>
      <w:r w:rsidRPr="00270255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сведения о профиле деятельности организации, индивидуального предпринимателя и (или) виде реализуемых ими товаров, оказываемых услуг и (или) их наименование (фирменное наименование, коммерческое обозначение, изображение товарного знака, знака обслуживания) в целях извещения неопределенного круга лиц о фактическом местоположении (месте осуществления деятельности) данной организации, индивидуального предпринимателя, размещают</w:t>
      </w: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 xml:space="preserve">ся на внешних </w:t>
      </w:r>
      <w:r w:rsidRPr="00EA7BD3">
        <w:rPr>
          <w:rFonts w:ascii="Times New Roman" w:eastAsia="Times New Roman" w:hAnsi="Times New Roman"/>
          <w:sz w:val="28"/>
          <w:szCs w:val="28"/>
          <w:lang w:val="ru-RU" w:bidi="ar-SA"/>
        </w:rPr>
        <w:t>поверхностях зданий, строений, сооружений.</w:t>
      </w:r>
    </w:p>
    <w:p w:rsidR="00AA547F" w:rsidRPr="00EA7BD3" w:rsidRDefault="00AA547F" w:rsidP="00AA547F">
      <w:pPr>
        <w:pStyle w:val="a5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A7BD3">
        <w:rPr>
          <w:rFonts w:ascii="Times New Roman" w:hAnsi="Times New Roman"/>
          <w:sz w:val="28"/>
          <w:szCs w:val="28"/>
          <w:lang w:val="ru-RU"/>
        </w:rPr>
        <w:t>3.11.</w:t>
      </w:r>
      <w:r>
        <w:rPr>
          <w:rFonts w:ascii="Times New Roman" w:hAnsi="Times New Roman"/>
          <w:sz w:val="28"/>
          <w:szCs w:val="28"/>
          <w:lang w:val="ru-RU"/>
        </w:rPr>
        <w:t>1.</w:t>
      </w:r>
      <w:r w:rsidRPr="00EA7BD3">
        <w:rPr>
          <w:rFonts w:ascii="Times New Roman" w:hAnsi="Times New Roman"/>
          <w:sz w:val="28"/>
          <w:szCs w:val="28"/>
          <w:lang w:val="ru-RU"/>
        </w:rPr>
        <w:t>4. Информационные конструкции (вывески), содержащие сведения, размещаемые в случаях, пред</w:t>
      </w:r>
      <w:r>
        <w:rPr>
          <w:rFonts w:ascii="Times New Roman" w:hAnsi="Times New Roman"/>
          <w:sz w:val="28"/>
          <w:szCs w:val="28"/>
          <w:lang w:val="ru-RU"/>
        </w:rPr>
        <w:t>усмотренных Законом Российской Ф</w:t>
      </w:r>
      <w:r w:rsidRPr="00EA7BD3">
        <w:rPr>
          <w:rFonts w:ascii="Times New Roman" w:hAnsi="Times New Roman"/>
          <w:sz w:val="28"/>
          <w:szCs w:val="28"/>
          <w:lang w:val="ru-RU"/>
        </w:rPr>
        <w:t>едерации от 07.02.1992 № 2300-1 «О защите прав потребителей» (фирменное наименование (наименование) организации, место её нахождения (адрес), режим её работы)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:rsidR="00AA547F" w:rsidRPr="00F80188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rStyle w:val="a3"/>
          <w:color w:val="auto"/>
          <w:sz w:val="28"/>
          <w:szCs w:val="28"/>
          <w:u w:val="none"/>
        </w:rPr>
      </w:pPr>
      <w:r w:rsidRPr="00AA547F">
        <w:rPr>
          <w:rStyle w:val="a3"/>
          <w:color w:val="auto"/>
          <w:sz w:val="28"/>
          <w:szCs w:val="28"/>
          <w:u w:val="none"/>
        </w:rPr>
        <w:t xml:space="preserve">3.11.1.5. </w:t>
      </w:r>
      <w:r w:rsidRPr="00EA60BA">
        <w:rPr>
          <w:rStyle w:val="a3"/>
          <w:color w:val="auto"/>
          <w:sz w:val="28"/>
          <w:szCs w:val="28"/>
          <w:u w:val="none"/>
        </w:rPr>
        <w:t xml:space="preserve">Получение разрешения </w:t>
      </w:r>
      <w:r w:rsidR="00EA60BA" w:rsidRPr="00EA60BA">
        <w:rPr>
          <w:rStyle w:val="a3"/>
          <w:color w:val="auto"/>
          <w:sz w:val="28"/>
          <w:szCs w:val="28"/>
          <w:u w:val="none"/>
        </w:rPr>
        <w:t>в соответствии с</w:t>
      </w:r>
      <w:r w:rsidR="00F80188" w:rsidRPr="00EA60BA">
        <w:rPr>
          <w:rStyle w:val="a3"/>
          <w:color w:val="auto"/>
          <w:sz w:val="28"/>
          <w:szCs w:val="28"/>
          <w:u w:val="none"/>
        </w:rPr>
        <w:t xml:space="preserve"> ч. 9 ст. 19 Фе</w:t>
      </w:r>
      <w:r w:rsidR="00EA60BA" w:rsidRPr="00EA60BA">
        <w:rPr>
          <w:rStyle w:val="a3"/>
          <w:color w:val="auto"/>
          <w:sz w:val="28"/>
          <w:szCs w:val="28"/>
          <w:u w:val="none"/>
        </w:rPr>
        <w:t xml:space="preserve">дерального закона от 13.03.2006 </w:t>
      </w:r>
      <w:r w:rsidR="00F80188" w:rsidRPr="00EA60BA">
        <w:rPr>
          <w:rStyle w:val="a3"/>
          <w:color w:val="auto"/>
          <w:sz w:val="28"/>
          <w:szCs w:val="28"/>
          <w:u w:val="none"/>
        </w:rPr>
        <w:t xml:space="preserve">№38-ФЗ «О рекламе» </w:t>
      </w:r>
      <w:r w:rsidRPr="00EA60BA">
        <w:rPr>
          <w:rStyle w:val="a3"/>
          <w:color w:val="auto"/>
          <w:sz w:val="28"/>
          <w:szCs w:val="28"/>
          <w:u w:val="none"/>
        </w:rPr>
        <w:t xml:space="preserve">на установку информационных конструкций (вывесок), указанных в пунктах 3.11.1.3. и 3.11.1.4. настоящих Правил, не требуется. Для установки указанных информационных конструкций необходимо получить согласование места размещения </w:t>
      </w:r>
      <w:r w:rsidRPr="00AA547F">
        <w:rPr>
          <w:rStyle w:val="a3"/>
          <w:color w:val="auto"/>
          <w:sz w:val="28"/>
          <w:szCs w:val="28"/>
          <w:u w:val="none"/>
        </w:rPr>
        <w:t xml:space="preserve">и внешнего вида информационной конструкции в комитете </w:t>
      </w:r>
      <w:r w:rsidR="009A5DB4">
        <w:rPr>
          <w:rStyle w:val="a3"/>
          <w:color w:val="auto"/>
          <w:sz w:val="28"/>
          <w:szCs w:val="28"/>
          <w:u w:val="none"/>
        </w:rPr>
        <w:t>градостроительства и архитектуры</w:t>
      </w:r>
      <w:r w:rsidRPr="00AA547F">
        <w:rPr>
          <w:rStyle w:val="a3"/>
          <w:color w:val="auto"/>
          <w:sz w:val="28"/>
          <w:szCs w:val="28"/>
          <w:u w:val="none"/>
        </w:rPr>
        <w:t xml:space="preserve"> </w:t>
      </w:r>
      <w:r w:rsidRPr="00AA547F">
        <w:rPr>
          <w:rStyle w:val="a3"/>
          <w:color w:val="auto"/>
          <w:sz w:val="28"/>
          <w:szCs w:val="28"/>
          <w:u w:val="none"/>
        </w:rPr>
        <w:lastRenderedPageBreak/>
        <w:t xml:space="preserve">администрации Гатчинского муниципального района, зарегистрировать информационную конструкцию и оформить паспорт информационной конструкции в порядке, установленном </w:t>
      </w:r>
      <w:r w:rsidRPr="00AA547F">
        <w:rPr>
          <w:sz w:val="28"/>
          <w:szCs w:val="28"/>
          <w:shd w:val="clear" w:color="auto" w:fill="FFFFFF"/>
        </w:rPr>
        <w:t xml:space="preserve">постановлением </w:t>
      </w:r>
      <w:r>
        <w:rPr>
          <w:color w:val="000000"/>
          <w:sz w:val="28"/>
          <w:szCs w:val="28"/>
          <w:shd w:val="clear" w:color="auto" w:fill="FFFFFF"/>
        </w:rPr>
        <w:t xml:space="preserve">администрации Гатчинского муниципального района от 28.12.2017 № 5594 «Об утверждении Порядка установки и эксплуатации информационных конструкций на территории МО «Город </w:t>
      </w:r>
      <w:r w:rsidRPr="00F80188">
        <w:rPr>
          <w:sz w:val="28"/>
          <w:szCs w:val="28"/>
          <w:shd w:val="clear" w:color="auto" w:fill="FFFFFF"/>
        </w:rPr>
        <w:t>Гатчина»</w:t>
      </w:r>
      <w:r w:rsidRPr="00F80188">
        <w:rPr>
          <w:rStyle w:val="a3"/>
          <w:color w:val="auto"/>
          <w:sz w:val="28"/>
          <w:szCs w:val="28"/>
          <w:u w:val="none"/>
        </w:rPr>
        <w:t>.</w:t>
      </w:r>
    </w:p>
    <w:p w:rsidR="00AA547F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F80188">
        <w:rPr>
          <w:sz w:val="28"/>
          <w:szCs w:val="28"/>
        </w:rPr>
        <w:t xml:space="preserve">3.11.1.6. Требования к размещению конструкций для информационного оформления организаций на фасадах и кровле зданий </w:t>
      </w:r>
      <w:r>
        <w:rPr>
          <w:sz w:val="28"/>
          <w:szCs w:val="28"/>
        </w:rPr>
        <w:t>на территории МО «Город Гатчина»</w:t>
      </w:r>
      <w:r w:rsidRPr="001736C2">
        <w:rPr>
          <w:sz w:val="28"/>
          <w:szCs w:val="28"/>
        </w:rPr>
        <w:t xml:space="preserve"> </w:t>
      </w:r>
      <w:r>
        <w:rPr>
          <w:sz w:val="28"/>
          <w:szCs w:val="28"/>
        </w:rPr>
        <w:t>(далее Требования) распространяю</w:t>
      </w:r>
      <w:r w:rsidRPr="001736C2">
        <w:rPr>
          <w:sz w:val="28"/>
          <w:szCs w:val="28"/>
        </w:rPr>
        <w:t xml:space="preserve">тся на всю территорию города </w:t>
      </w:r>
      <w:r>
        <w:rPr>
          <w:sz w:val="28"/>
          <w:szCs w:val="28"/>
        </w:rPr>
        <w:t>Гатчины.</w:t>
      </w:r>
    </w:p>
    <w:p w:rsidR="00AA547F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3.11.1.7. </w:t>
      </w:r>
      <w:r w:rsidRPr="001736C2">
        <w:rPr>
          <w:sz w:val="28"/>
          <w:szCs w:val="28"/>
        </w:rPr>
        <w:t xml:space="preserve">Соблюдение </w:t>
      </w:r>
      <w:r>
        <w:rPr>
          <w:sz w:val="28"/>
          <w:szCs w:val="28"/>
        </w:rPr>
        <w:t>Требований</w:t>
      </w:r>
      <w:r w:rsidRPr="001736C2">
        <w:rPr>
          <w:sz w:val="28"/>
          <w:szCs w:val="28"/>
        </w:rPr>
        <w:t xml:space="preserve"> обязательно для всех физических и юридических лиц, являющихся проектировщиками, собственниками Конструкций, собственниками недвижимого имущества, к которому Конструкции присоединяются, или изготовителями Конструкций.</w:t>
      </w:r>
    </w:p>
    <w:p w:rsidR="00AA547F" w:rsidRPr="00081B9E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3.11.2. Виды Конструкций и общие принципы их расположения.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3.11.2.1. </w:t>
      </w:r>
      <w:r w:rsidRPr="002E3415">
        <w:rPr>
          <w:sz w:val="28"/>
          <w:szCs w:val="28"/>
        </w:rPr>
        <w:t>Типология Конструкций по пр</w:t>
      </w:r>
      <w:r>
        <w:rPr>
          <w:sz w:val="28"/>
          <w:szCs w:val="28"/>
        </w:rPr>
        <w:t xml:space="preserve">инципу размещения (Приложение </w:t>
      </w:r>
      <w:r w:rsidRPr="002E3415">
        <w:rPr>
          <w:sz w:val="28"/>
          <w:szCs w:val="28"/>
        </w:rPr>
        <w:t>1):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настенные на основной стене здания, на козырьках, на элементе фасада, имитирующем скатную кровлю;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витринные;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крышные;</w:t>
      </w:r>
    </w:p>
    <w:p w:rsidR="00AA547F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 xml:space="preserve">- информационные конструкции (вывески индивидуальные, комплексные), размещаемые в силу требований Закона </w:t>
      </w:r>
      <w:r w:rsidR="0020319A">
        <w:rPr>
          <w:sz w:val="28"/>
          <w:szCs w:val="28"/>
        </w:rPr>
        <w:t>Р</w:t>
      </w:r>
      <w:r w:rsidRPr="002E3415">
        <w:rPr>
          <w:sz w:val="28"/>
          <w:szCs w:val="28"/>
        </w:rPr>
        <w:t>оссийской Федерац</w:t>
      </w:r>
      <w:r>
        <w:rPr>
          <w:sz w:val="28"/>
          <w:szCs w:val="28"/>
        </w:rPr>
        <w:t>ии «О защите прав потребителей»;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информационные конструкции федеральных и муниципальных организаций (предприятий, учреждений).</w:t>
      </w:r>
    </w:p>
    <w:p w:rsidR="00AA547F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3.11.2.2. </w:t>
      </w:r>
      <w:r w:rsidRPr="002E3415">
        <w:rPr>
          <w:sz w:val="28"/>
          <w:szCs w:val="28"/>
        </w:rPr>
        <w:t>Настенные Конструкции, размещаемые на основной стене здания (носители информации, информационное поле которых расположено</w:t>
      </w:r>
      <w:r>
        <w:rPr>
          <w:sz w:val="28"/>
          <w:szCs w:val="28"/>
        </w:rPr>
        <w:t xml:space="preserve"> параллельно поверхности стены).</w:t>
      </w:r>
    </w:p>
    <w:p w:rsidR="00AA547F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3.11.2.2.1. Настенные Конструкции р</w:t>
      </w:r>
      <w:r w:rsidRPr="002E3415">
        <w:rPr>
          <w:sz w:val="28"/>
          <w:szCs w:val="28"/>
        </w:rPr>
        <w:t>асполагаются между 1-м и 2-м этажами преимущественно на линии пе</w:t>
      </w:r>
      <w:r w:rsidR="0017200A">
        <w:rPr>
          <w:sz w:val="28"/>
          <w:szCs w:val="28"/>
        </w:rPr>
        <w:t>рекрытий, и принадлежат организациям</w:t>
      </w:r>
      <w:r w:rsidRPr="002E3415">
        <w:rPr>
          <w:sz w:val="28"/>
          <w:szCs w:val="28"/>
        </w:rPr>
        <w:t xml:space="preserve">, расположенным на первом или втором </w:t>
      </w:r>
      <w:r w:rsidR="00103750">
        <w:rPr>
          <w:sz w:val="28"/>
          <w:szCs w:val="28"/>
        </w:rPr>
        <w:t>этажах на данном участке фасада.</w:t>
      </w:r>
    </w:p>
    <w:p w:rsidR="00673EF0" w:rsidRDefault="00673EF0" w:rsidP="00673EF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3.11.2.2.2</w:t>
      </w:r>
      <w:r w:rsidRPr="002E3415">
        <w:rPr>
          <w:sz w:val="28"/>
          <w:szCs w:val="28"/>
        </w:rPr>
        <w:t>. Допускается размещение Конструкций н</w:t>
      </w:r>
      <w:r>
        <w:rPr>
          <w:sz w:val="28"/>
          <w:szCs w:val="28"/>
        </w:rPr>
        <w:t xml:space="preserve">е в пределах зелёной зоны - место возможного размещения Конструкций, обозначенное штриховой линией (зелёного цвета) в едином комплексном решении по размещению Конструкций на фасаде здания (далее Зелёная зона) </w:t>
      </w:r>
      <w:r w:rsidRPr="002E3415">
        <w:rPr>
          <w:sz w:val="28"/>
          <w:szCs w:val="28"/>
        </w:rPr>
        <w:t>в исключительных случаях, при невозможности разме</w:t>
      </w:r>
      <w:r>
        <w:rPr>
          <w:sz w:val="28"/>
          <w:szCs w:val="28"/>
        </w:rPr>
        <w:t>щения в пределах Зелёной зоны</w:t>
      </w:r>
      <w:r w:rsidR="0017200A">
        <w:rPr>
          <w:sz w:val="28"/>
          <w:szCs w:val="28"/>
        </w:rPr>
        <w:t>.</w:t>
      </w:r>
    </w:p>
    <w:p w:rsidR="00301A8D" w:rsidRDefault="0017200A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3.11.2.2.3</w:t>
      </w:r>
      <w:r w:rsidR="00AA547F" w:rsidRPr="002E3415">
        <w:rPr>
          <w:sz w:val="28"/>
          <w:szCs w:val="28"/>
        </w:rPr>
        <w:t xml:space="preserve">. </w:t>
      </w:r>
      <w:r w:rsidR="00AA547F" w:rsidRPr="002118AD">
        <w:rPr>
          <w:sz w:val="28"/>
          <w:szCs w:val="28"/>
        </w:rPr>
        <w:t>Организациям, занимающим здание целиком или значительную его часть (</w:t>
      </w:r>
      <w:r w:rsidR="00301A8D">
        <w:rPr>
          <w:sz w:val="28"/>
          <w:szCs w:val="28"/>
        </w:rPr>
        <w:t>не менее 1/2</w:t>
      </w:r>
      <w:r w:rsidR="00AA547F" w:rsidRPr="002118AD">
        <w:rPr>
          <w:sz w:val="28"/>
          <w:szCs w:val="28"/>
        </w:rPr>
        <w:t xml:space="preserve"> помещений здания), </w:t>
      </w:r>
      <w:r w:rsidR="00AA547F" w:rsidRPr="002E3415">
        <w:rPr>
          <w:sz w:val="28"/>
          <w:szCs w:val="28"/>
        </w:rPr>
        <w:t>до</w:t>
      </w:r>
      <w:r w:rsidR="00AB7992">
        <w:rPr>
          <w:sz w:val="28"/>
          <w:szCs w:val="28"/>
        </w:rPr>
        <w:t>пускается размещение Конструкции</w:t>
      </w:r>
      <w:r w:rsidR="00AA547F" w:rsidRPr="002E3415">
        <w:rPr>
          <w:sz w:val="28"/>
          <w:szCs w:val="28"/>
        </w:rPr>
        <w:t xml:space="preserve"> в виде </w:t>
      </w:r>
      <w:r w:rsidR="00D50A71">
        <w:rPr>
          <w:sz w:val="28"/>
          <w:szCs w:val="28"/>
        </w:rPr>
        <w:t xml:space="preserve">своего </w:t>
      </w:r>
      <w:r w:rsidR="00AA547F" w:rsidRPr="002E3415">
        <w:rPr>
          <w:sz w:val="28"/>
          <w:szCs w:val="28"/>
        </w:rPr>
        <w:t>наименования</w:t>
      </w:r>
      <w:r w:rsidR="00D50A71">
        <w:rPr>
          <w:sz w:val="28"/>
          <w:szCs w:val="28"/>
        </w:rPr>
        <w:t>, размещаемого</w:t>
      </w:r>
      <w:r w:rsidR="00AA547F" w:rsidRPr="002E3415">
        <w:rPr>
          <w:sz w:val="28"/>
          <w:szCs w:val="28"/>
        </w:rPr>
        <w:t xml:space="preserve"> на уровне 2-го этажа между линией окон и карнизом кры</w:t>
      </w:r>
      <w:r w:rsidR="00301A8D">
        <w:rPr>
          <w:sz w:val="28"/>
          <w:szCs w:val="28"/>
        </w:rPr>
        <w:t>ши, либо уровнем верхнего этажа, пр</w:t>
      </w:r>
      <w:r w:rsidR="00664827">
        <w:rPr>
          <w:sz w:val="28"/>
          <w:szCs w:val="28"/>
        </w:rPr>
        <w:t>и условии получения согласия</w:t>
      </w:r>
      <w:r w:rsidR="00301A8D">
        <w:rPr>
          <w:sz w:val="28"/>
          <w:szCs w:val="28"/>
        </w:rPr>
        <w:t xml:space="preserve"> на установку Конструкции от всех собственников здания.</w:t>
      </w:r>
    </w:p>
    <w:p w:rsidR="00AA547F" w:rsidRDefault="00301A8D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C53662">
        <w:rPr>
          <w:sz w:val="28"/>
          <w:szCs w:val="28"/>
        </w:rPr>
        <w:t xml:space="preserve">3.11.2.2.3.1. </w:t>
      </w:r>
      <w:r w:rsidR="00AA547F" w:rsidRPr="002E3415">
        <w:rPr>
          <w:sz w:val="28"/>
          <w:szCs w:val="28"/>
        </w:rPr>
        <w:t>В случае размещения Конструкций</w:t>
      </w:r>
      <w:r w:rsidR="00664827">
        <w:rPr>
          <w:sz w:val="28"/>
          <w:szCs w:val="28"/>
        </w:rPr>
        <w:t>,</w:t>
      </w:r>
      <w:r w:rsidR="00AA547F" w:rsidRPr="002E3415">
        <w:rPr>
          <w:sz w:val="28"/>
          <w:szCs w:val="28"/>
        </w:rPr>
        <w:t xml:space="preserve"> </w:t>
      </w:r>
      <w:r w:rsidR="00664827">
        <w:rPr>
          <w:sz w:val="28"/>
          <w:szCs w:val="28"/>
        </w:rPr>
        <w:t>указанных в</w:t>
      </w:r>
      <w:r>
        <w:rPr>
          <w:sz w:val="28"/>
          <w:szCs w:val="28"/>
        </w:rPr>
        <w:t xml:space="preserve"> п. 3.11.2.2.3.</w:t>
      </w:r>
      <w:r w:rsidR="00664827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AA547F" w:rsidRPr="002E3415">
        <w:rPr>
          <w:sz w:val="28"/>
          <w:szCs w:val="28"/>
        </w:rPr>
        <w:t xml:space="preserve">название организации может иметь габаритные размеры, не превышающие 1,5 м в </w:t>
      </w:r>
      <w:r w:rsidR="00C53662">
        <w:rPr>
          <w:sz w:val="28"/>
          <w:szCs w:val="28"/>
        </w:rPr>
        <w:t xml:space="preserve">высоту и 10 м в длину (за исключением </w:t>
      </w:r>
      <w:r w:rsidR="00C53662" w:rsidRPr="002E3415">
        <w:rPr>
          <w:sz w:val="28"/>
          <w:szCs w:val="28"/>
        </w:rPr>
        <w:t xml:space="preserve">размещения </w:t>
      </w:r>
      <w:r w:rsidR="00C53662">
        <w:rPr>
          <w:sz w:val="28"/>
          <w:szCs w:val="28"/>
        </w:rPr>
        <w:t>Конструкций на торговых, развлекательных центрах, гипермаркетах).</w:t>
      </w:r>
    </w:p>
    <w:p w:rsidR="00301A8D" w:rsidRPr="0065362A" w:rsidRDefault="00301A8D" w:rsidP="0066482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3.11.2.2.3.2. </w:t>
      </w:r>
      <w:r w:rsidR="00664827">
        <w:rPr>
          <w:sz w:val="28"/>
          <w:szCs w:val="28"/>
        </w:rPr>
        <w:t>Т</w:t>
      </w:r>
      <w:r w:rsidRPr="002118AD">
        <w:rPr>
          <w:sz w:val="28"/>
          <w:szCs w:val="28"/>
        </w:rPr>
        <w:t xml:space="preserve">ребование о размещении информационных конструкций (вывесок) исключительно в пределах площади внешних поверхностей объекта, </w:t>
      </w:r>
      <w:r w:rsidRPr="0065362A">
        <w:rPr>
          <w:sz w:val="28"/>
          <w:szCs w:val="28"/>
        </w:rPr>
        <w:t>соответствующей физическим размерам занимаемых данными организациями, индивидуальными предпринимателями помещений не распространяется на случаи размещения</w:t>
      </w:r>
      <w:r w:rsidR="00664827" w:rsidRPr="0065362A">
        <w:rPr>
          <w:sz w:val="28"/>
          <w:szCs w:val="28"/>
        </w:rPr>
        <w:t xml:space="preserve"> Конструкций, указанных в п. 3.11.2.2.3.</w:t>
      </w:r>
    </w:p>
    <w:p w:rsidR="00AA547F" w:rsidRPr="0065362A" w:rsidRDefault="0017200A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5362A">
        <w:rPr>
          <w:sz w:val="28"/>
          <w:szCs w:val="28"/>
        </w:rPr>
        <w:t>3.11.2.2.4</w:t>
      </w:r>
      <w:r w:rsidR="00AA547F" w:rsidRPr="0065362A">
        <w:rPr>
          <w:sz w:val="28"/>
          <w:szCs w:val="28"/>
        </w:rPr>
        <w:t>. Не допускается размещение Конструкций на глухих торцевых стенах фасадов, не имеющих входов и окон.</w:t>
      </w:r>
    </w:p>
    <w:p w:rsidR="006009C2" w:rsidRPr="0065362A" w:rsidRDefault="006009C2" w:rsidP="006009C2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5362A">
        <w:rPr>
          <w:sz w:val="28"/>
          <w:szCs w:val="28"/>
        </w:rPr>
        <w:t xml:space="preserve">3.11.2.2.4.1. </w:t>
      </w:r>
      <w:r w:rsidR="00D740F2" w:rsidRPr="0065362A">
        <w:rPr>
          <w:sz w:val="28"/>
          <w:szCs w:val="28"/>
        </w:rPr>
        <w:t>П</w:t>
      </w:r>
      <w:r w:rsidRPr="0065362A">
        <w:rPr>
          <w:sz w:val="28"/>
          <w:szCs w:val="28"/>
        </w:rPr>
        <w:t xml:space="preserve">ри невозможности размещения Конструкций в пределах Зелёной зоны </w:t>
      </w:r>
      <w:r w:rsidR="00D740F2" w:rsidRPr="0065362A">
        <w:rPr>
          <w:sz w:val="28"/>
          <w:szCs w:val="28"/>
        </w:rPr>
        <w:t xml:space="preserve">на здании </w:t>
      </w:r>
      <w:r w:rsidRPr="0065362A">
        <w:rPr>
          <w:sz w:val="28"/>
          <w:szCs w:val="28"/>
        </w:rPr>
        <w:t>допускается размещение Конструкций на глухих торцевых стенах фасадов, не имеющих входов и окон, в соответствии с проектом, разработанным и согласованным в установленном порядке. При этом указанный проект должен содержать информацию о</w:t>
      </w:r>
      <w:r w:rsidR="00D740F2" w:rsidRPr="0065362A">
        <w:rPr>
          <w:sz w:val="28"/>
          <w:szCs w:val="28"/>
        </w:rPr>
        <w:t xml:space="preserve"> местах размещения Конструкций,</w:t>
      </w:r>
      <w:r w:rsidRPr="0065362A">
        <w:rPr>
          <w:sz w:val="28"/>
          <w:szCs w:val="28"/>
        </w:rPr>
        <w:t xml:space="preserve"> </w:t>
      </w:r>
      <w:r w:rsidR="00D740F2" w:rsidRPr="0065362A">
        <w:rPr>
          <w:sz w:val="28"/>
          <w:szCs w:val="28"/>
        </w:rPr>
        <w:t>допустимых размерах Конструкций,</w:t>
      </w:r>
      <w:r w:rsidRPr="0065362A">
        <w:rPr>
          <w:sz w:val="28"/>
          <w:szCs w:val="28"/>
        </w:rPr>
        <w:t xml:space="preserve"> видов Конструкций.</w:t>
      </w:r>
    </w:p>
    <w:p w:rsidR="006009C2" w:rsidRPr="002E3415" w:rsidRDefault="00D740F2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5362A">
        <w:rPr>
          <w:sz w:val="28"/>
          <w:szCs w:val="28"/>
        </w:rPr>
        <w:t>3.11.2.2.4.2.</w:t>
      </w:r>
      <w:r w:rsidR="006009C2" w:rsidRPr="0065362A">
        <w:rPr>
          <w:sz w:val="28"/>
          <w:szCs w:val="28"/>
        </w:rPr>
        <w:t xml:space="preserve"> Требование о размещении </w:t>
      </w:r>
      <w:r w:rsidRPr="0065362A">
        <w:rPr>
          <w:sz w:val="28"/>
          <w:szCs w:val="28"/>
        </w:rPr>
        <w:t>Конструкций</w:t>
      </w:r>
      <w:r w:rsidR="006009C2" w:rsidRPr="0065362A">
        <w:rPr>
          <w:sz w:val="28"/>
          <w:szCs w:val="28"/>
        </w:rPr>
        <w:t xml:space="preserve"> исключительно в пределах площади внешних поверхностей объекта, соответствующей физическим размерам занимаемых </w:t>
      </w:r>
      <w:r w:rsidR="006009C2" w:rsidRPr="002118AD">
        <w:rPr>
          <w:sz w:val="28"/>
          <w:szCs w:val="28"/>
        </w:rPr>
        <w:t xml:space="preserve">данными организациями, индивидуальными предпринимателями помещений не распространяется на случаи размещения </w:t>
      </w:r>
      <w:r>
        <w:rPr>
          <w:sz w:val="28"/>
          <w:szCs w:val="28"/>
        </w:rPr>
        <w:t xml:space="preserve">Конструкций </w:t>
      </w:r>
      <w:r w:rsidR="006009C2" w:rsidRPr="002118AD">
        <w:rPr>
          <w:sz w:val="28"/>
          <w:szCs w:val="28"/>
        </w:rPr>
        <w:t xml:space="preserve">на </w:t>
      </w:r>
      <w:r w:rsidR="00CD7C97" w:rsidRPr="002E3415">
        <w:rPr>
          <w:sz w:val="28"/>
          <w:szCs w:val="28"/>
        </w:rPr>
        <w:t>глухих торцевых стенах фасадов, не имеющих входов и окон.</w:t>
      </w:r>
    </w:p>
    <w:p w:rsidR="00AA547F" w:rsidRPr="002E3415" w:rsidRDefault="0017200A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3.11.2.2.5</w:t>
      </w:r>
      <w:r w:rsidR="00AA547F" w:rsidRPr="002E3415">
        <w:rPr>
          <w:sz w:val="28"/>
          <w:szCs w:val="28"/>
        </w:rPr>
        <w:t xml:space="preserve">. Допускается размещение настенных Конструкций, выполненных преимущественно в виде </w:t>
      </w:r>
      <w:r w:rsidR="00AA547F">
        <w:rPr>
          <w:sz w:val="28"/>
          <w:szCs w:val="28"/>
        </w:rPr>
        <w:t>отдельных</w:t>
      </w:r>
      <w:r w:rsidR="00AA547F" w:rsidRPr="002E3415">
        <w:rPr>
          <w:sz w:val="28"/>
          <w:szCs w:val="28"/>
        </w:rPr>
        <w:t xml:space="preserve"> букв без фоновой подложки.</w:t>
      </w:r>
    </w:p>
    <w:p w:rsidR="00AA547F" w:rsidRPr="002118AD" w:rsidRDefault="0017200A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3.11.2.2.6</w:t>
      </w:r>
      <w:r w:rsidR="00AA547F" w:rsidRPr="002E3415">
        <w:rPr>
          <w:sz w:val="28"/>
          <w:szCs w:val="28"/>
        </w:rPr>
        <w:t xml:space="preserve">. Допускается </w:t>
      </w:r>
      <w:r w:rsidR="00AA547F" w:rsidRPr="002118AD">
        <w:rPr>
          <w:sz w:val="28"/>
          <w:szCs w:val="28"/>
        </w:rPr>
        <w:t>размещение настенных Конструкций, выполненных в виде отдельных букв на подложке</w:t>
      </w:r>
      <w:r w:rsidR="00792BD7" w:rsidRPr="002118AD">
        <w:rPr>
          <w:sz w:val="28"/>
          <w:szCs w:val="28"/>
        </w:rPr>
        <w:t xml:space="preserve"> цветом, гармонично</w:t>
      </w:r>
      <w:r w:rsidR="00AA547F" w:rsidRPr="002118AD">
        <w:rPr>
          <w:sz w:val="28"/>
          <w:szCs w:val="28"/>
        </w:rPr>
        <w:t xml:space="preserve"> </w:t>
      </w:r>
      <w:r w:rsidR="00792BD7" w:rsidRPr="002118AD">
        <w:rPr>
          <w:sz w:val="28"/>
          <w:szCs w:val="28"/>
        </w:rPr>
        <w:t xml:space="preserve">сочетающимся с </w:t>
      </w:r>
      <w:r w:rsidR="00AA547F" w:rsidRPr="002118AD">
        <w:rPr>
          <w:sz w:val="28"/>
          <w:szCs w:val="28"/>
        </w:rPr>
        <w:t>цвет</w:t>
      </w:r>
      <w:r w:rsidR="00792BD7" w:rsidRPr="002118AD">
        <w:rPr>
          <w:sz w:val="28"/>
          <w:szCs w:val="28"/>
        </w:rPr>
        <w:t>ом</w:t>
      </w:r>
      <w:r w:rsidR="00AA547F" w:rsidRPr="002118AD">
        <w:rPr>
          <w:sz w:val="28"/>
          <w:szCs w:val="28"/>
        </w:rPr>
        <w:t xml:space="preserve"> фасада в случаях, когда подложка является технологически или художественно необходимым элементом Конструкций.</w:t>
      </w:r>
    </w:p>
    <w:p w:rsidR="00AA547F" w:rsidRPr="00490686" w:rsidRDefault="0017200A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>3.11.2.2.7</w:t>
      </w:r>
      <w:r w:rsidR="00AA547F" w:rsidRPr="002118AD">
        <w:rPr>
          <w:sz w:val="28"/>
          <w:szCs w:val="28"/>
        </w:rPr>
        <w:t>. Размещение настенных Конструкций</w:t>
      </w:r>
      <w:r w:rsidR="00AA547F" w:rsidRPr="002E3415">
        <w:rPr>
          <w:sz w:val="28"/>
          <w:szCs w:val="28"/>
        </w:rPr>
        <w:t xml:space="preserve">, выполненных в виде световых </w:t>
      </w:r>
      <w:r w:rsidR="00AA547F" w:rsidRPr="00490686">
        <w:rPr>
          <w:sz w:val="28"/>
          <w:szCs w:val="28"/>
        </w:rPr>
        <w:t>коробов</w:t>
      </w:r>
      <w:r w:rsidR="00006A73">
        <w:rPr>
          <w:sz w:val="28"/>
          <w:szCs w:val="28"/>
        </w:rPr>
        <w:t xml:space="preserve"> (</w:t>
      </w:r>
      <w:proofErr w:type="spellStart"/>
      <w:r w:rsidR="00006A73">
        <w:rPr>
          <w:sz w:val="28"/>
          <w:szCs w:val="28"/>
        </w:rPr>
        <w:t>лайтбоксов</w:t>
      </w:r>
      <w:proofErr w:type="spellEnd"/>
      <w:r w:rsidR="00006A73">
        <w:rPr>
          <w:sz w:val="28"/>
          <w:szCs w:val="28"/>
        </w:rPr>
        <w:t>)</w:t>
      </w:r>
      <w:r w:rsidR="00AA547F" w:rsidRPr="00490686">
        <w:rPr>
          <w:sz w:val="28"/>
          <w:szCs w:val="28"/>
        </w:rPr>
        <w:t xml:space="preserve">, допускается только в случае размещения коробов по определенному «шагу», </w:t>
      </w:r>
      <w:r w:rsidR="00F80188" w:rsidRPr="00490686">
        <w:rPr>
          <w:sz w:val="28"/>
          <w:szCs w:val="28"/>
          <w:lang w:eastAsia="zh-CN"/>
        </w:rPr>
        <w:t>согласно ритму элементов, формирующих здание.</w:t>
      </w:r>
    </w:p>
    <w:p w:rsidR="00AA547F" w:rsidRDefault="0017200A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3.11.2.2.8</w:t>
      </w:r>
      <w:r w:rsidR="00AA547F" w:rsidRPr="00490686">
        <w:rPr>
          <w:sz w:val="28"/>
          <w:szCs w:val="28"/>
        </w:rPr>
        <w:t xml:space="preserve">. Габаритные размеры Конструкций определяются </w:t>
      </w:r>
      <w:r w:rsidR="00F80188" w:rsidRPr="00490686">
        <w:rPr>
          <w:sz w:val="28"/>
          <w:szCs w:val="28"/>
        </w:rPr>
        <w:t>размерами архитектурных элементов, формирующих здание</w:t>
      </w:r>
      <w:r w:rsidR="00AA547F" w:rsidRPr="00490686">
        <w:rPr>
          <w:sz w:val="28"/>
          <w:szCs w:val="28"/>
        </w:rPr>
        <w:t>, и не должны превышать по высоте 0,4 м (за исключением использования в Конструкциях логотипа сложной фигурной формы, заглавной буквы или надстрочных и подстрочных буквенных окончаний; размещения Конструкций на торговых</w:t>
      </w:r>
      <w:r w:rsidR="00D348F9">
        <w:rPr>
          <w:sz w:val="28"/>
          <w:szCs w:val="28"/>
        </w:rPr>
        <w:t>, развлекательных</w:t>
      </w:r>
      <w:r w:rsidR="00AA547F" w:rsidRPr="00490686">
        <w:rPr>
          <w:sz w:val="28"/>
          <w:szCs w:val="28"/>
        </w:rPr>
        <w:t xml:space="preserve"> центрах</w:t>
      </w:r>
      <w:r w:rsidR="00D348F9">
        <w:rPr>
          <w:sz w:val="28"/>
          <w:szCs w:val="28"/>
        </w:rPr>
        <w:t>, гипермаркетах</w:t>
      </w:r>
      <w:r w:rsidR="00AA547F" w:rsidRPr="00490686">
        <w:rPr>
          <w:sz w:val="28"/>
          <w:szCs w:val="28"/>
        </w:rPr>
        <w:t xml:space="preserve">), </w:t>
      </w:r>
      <w:r w:rsidR="00AA547F" w:rsidRPr="002E3415">
        <w:rPr>
          <w:sz w:val="28"/>
          <w:szCs w:val="28"/>
        </w:rPr>
        <w:t>а также по длине не более 80 процентов от длины фасада, соответствующей занимаемым данными организациями, индивидуальными предпринимателями помещениям, но не боле</w:t>
      </w:r>
      <w:r w:rsidR="00AA547F">
        <w:rPr>
          <w:sz w:val="28"/>
          <w:szCs w:val="28"/>
        </w:rPr>
        <w:t xml:space="preserve">е 5 м для единичной конструкции (за исключением </w:t>
      </w:r>
      <w:r w:rsidR="00AA547F" w:rsidRPr="002E3415">
        <w:rPr>
          <w:sz w:val="28"/>
          <w:szCs w:val="28"/>
        </w:rPr>
        <w:t xml:space="preserve">размещения </w:t>
      </w:r>
      <w:r w:rsidR="00AA547F">
        <w:rPr>
          <w:sz w:val="28"/>
          <w:szCs w:val="28"/>
        </w:rPr>
        <w:t>Конструкций на торговых</w:t>
      </w:r>
      <w:r w:rsidR="002118AD">
        <w:rPr>
          <w:sz w:val="28"/>
          <w:szCs w:val="28"/>
        </w:rPr>
        <w:t>, развлекательных</w:t>
      </w:r>
      <w:r w:rsidR="00AA547F">
        <w:rPr>
          <w:sz w:val="28"/>
          <w:szCs w:val="28"/>
        </w:rPr>
        <w:t xml:space="preserve"> центрах</w:t>
      </w:r>
      <w:r w:rsidR="00C53662">
        <w:rPr>
          <w:sz w:val="28"/>
          <w:szCs w:val="28"/>
        </w:rPr>
        <w:t>, гипермаркетах</w:t>
      </w:r>
      <w:r w:rsidR="00AA547F">
        <w:rPr>
          <w:sz w:val="28"/>
          <w:szCs w:val="28"/>
        </w:rPr>
        <w:t>).</w:t>
      </w:r>
    </w:p>
    <w:p w:rsidR="00D348F9" w:rsidRDefault="00D348F9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3.11.2.2.8.1. Требование п. </w:t>
      </w:r>
      <w:r w:rsidR="00D16593">
        <w:rPr>
          <w:sz w:val="28"/>
          <w:szCs w:val="28"/>
        </w:rPr>
        <w:t>3.11.2.2.8.</w:t>
      </w:r>
      <w:r>
        <w:rPr>
          <w:sz w:val="28"/>
          <w:szCs w:val="28"/>
        </w:rPr>
        <w:t xml:space="preserve"> относится к размещению Конструкций в виде </w:t>
      </w:r>
      <w:r w:rsidR="00D16593" w:rsidRPr="0085664F">
        <w:rPr>
          <w:sz w:val="28"/>
          <w:szCs w:val="28"/>
        </w:rPr>
        <w:t>отдельных</w:t>
      </w:r>
      <w:r w:rsidR="00D16593">
        <w:rPr>
          <w:sz w:val="28"/>
          <w:szCs w:val="28"/>
        </w:rPr>
        <w:t xml:space="preserve"> букв, </w:t>
      </w:r>
      <w:r w:rsidR="00D16593" w:rsidRPr="001656A7">
        <w:rPr>
          <w:sz w:val="28"/>
          <w:szCs w:val="28"/>
        </w:rPr>
        <w:t>букв на подложке</w:t>
      </w:r>
      <w:r w:rsidR="00D16593">
        <w:rPr>
          <w:sz w:val="28"/>
          <w:szCs w:val="28"/>
        </w:rPr>
        <w:t xml:space="preserve">, </w:t>
      </w:r>
      <w:r w:rsidR="00D16593" w:rsidRPr="001656A7">
        <w:rPr>
          <w:sz w:val="28"/>
          <w:szCs w:val="28"/>
        </w:rPr>
        <w:t>световых коробов (</w:t>
      </w:r>
      <w:proofErr w:type="spellStart"/>
      <w:r w:rsidR="00D16593" w:rsidRPr="001656A7">
        <w:rPr>
          <w:sz w:val="28"/>
          <w:szCs w:val="28"/>
        </w:rPr>
        <w:t>лайтбоксов</w:t>
      </w:r>
      <w:proofErr w:type="spellEnd"/>
      <w:r w:rsidR="00D16593" w:rsidRPr="001656A7">
        <w:rPr>
          <w:sz w:val="28"/>
          <w:szCs w:val="28"/>
        </w:rPr>
        <w:t>)</w:t>
      </w:r>
      <w:r w:rsidR="00D16593">
        <w:rPr>
          <w:sz w:val="28"/>
          <w:szCs w:val="28"/>
        </w:rPr>
        <w:t>.</w:t>
      </w:r>
    </w:p>
    <w:p w:rsidR="009E4540" w:rsidRPr="002118AD" w:rsidRDefault="0017200A" w:rsidP="00490686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>3.11.2.2.9</w:t>
      </w:r>
      <w:r w:rsidR="009E4540" w:rsidRPr="002118AD">
        <w:rPr>
          <w:sz w:val="28"/>
          <w:szCs w:val="28"/>
        </w:rPr>
        <w:t xml:space="preserve">. Размещение </w:t>
      </w:r>
      <w:r w:rsidR="00490686" w:rsidRPr="002118AD">
        <w:rPr>
          <w:sz w:val="28"/>
          <w:szCs w:val="28"/>
        </w:rPr>
        <w:t>Конструкций</w:t>
      </w:r>
      <w:r w:rsidR="009E4540" w:rsidRPr="002118AD">
        <w:rPr>
          <w:sz w:val="28"/>
          <w:szCs w:val="28"/>
        </w:rPr>
        <w:t xml:space="preserve"> на </w:t>
      </w:r>
      <w:r w:rsidR="0065362A">
        <w:rPr>
          <w:sz w:val="28"/>
          <w:szCs w:val="28"/>
        </w:rPr>
        <w:t>фасадах</w:t>
      </w:r>
      <w:r w:rsidR="009E4540" w:rsidRPr="002118AD">
        <w:rPr>
          <w:sz w:val="28"/>
          <w:szCs w:val="28"/>
        </w:rPr>
        <w:t xml:space="preserve"> торговых, развлекательных центров</w:t>
      </w:r>
      <w:r w:rsidR="00C53662">
        <w:rPr>
          <w:sz w:val="28"/>
          <w:szCs w:val="28"/>
        </w:rPr>
        <w:t>, гипермаркетах</w:t>
      </w:r>
      <w:r w:rsidR="00490686" w:rsidRPr="002118AD">
        <w:rPr>
          <w:sz w:val="28"/>
          <w:szCs w:val="28"/>
        </w:rPr>
        <w:t xml:space="preserve"> </w:t>
      </w:r>
      <w:r w:rsidR="009E4540" w:rsidRPr="002118AD">
        <w:rPr>
          <w:sz w:val="28"/>
          <w:szCs w:val="28"/>
        </w:rPr>
        <w:t xml:space="preserve">осуществляется в соответствии с проектом, разработанным и согласованным в установленном порядке. При этом проект должен определять размещение всех </w:t>
      </w:r>
      <w:r w:rsidR="00490686" w:rsidRPr="002118AD">
        <w:rPr>
          <w:sz w:val="28"/>
          <w:szCs w:val="28"/>
        </w:rPr>
        <w:t>Конструкций</w:t>
      </w:r>
      <w:r w:rsidR="009E4540" w:rsidRPr="002118AD">
        <w:rPr>
          <w:sz w:val="28"/>
          <w:szCs w:val="28"/>
        </w:rPr>
        <w:t xml:space="preserve"> </w:t>
      </w:r>
      <w:r w:rsidR="0065362A">
        <w:rPr>
          <w:sz w:val="28"/>
          <w:szCs w:val="28"/>
        </w:rPr>
        <w:t xml:space="preserve">на </w:t>
      </w:r>
      <w:r w:rsidR="00C53662">
        <w:rPr>
          <w:sz w:val="28"/>
          <w:szCs w:val="28"/>
        </w:rPr>
        <w:t>фасадах</w:t>
      </w:r>
      <w:r w:rsidR="009E4540" w:rsidRPr="002118AD">
        <w:rPr>
          <w:sz w:val="28"/>
          <w:szCs w:val="28"/>
        </w:rPr>
        <w:t xml:space="preserve"> торговых, развлекательных центров, </w:t>
      </w:r>
      <w:r w:rsidR="00C53662">
        <w:rPr>
          <w:sz w:val="28"/>
          <w:szCs w:val="28"/>
        </w:rPr>
        <w:t xml:space="preserve">гипермаркетов, </w:t>
      </w:r>
      <w:r w:rsidR="009E4540" w:rsidRPr="002118AD">
        <w:rPr>
          <w:sz w:val="28"/>
          <w:szCs w:val="28"/>
        </w:rPr>
        <w:t xml:space="preserve">являющиеся местом фактического нахождения, осуществления деятельности организации, индивидуального </w:t>
      </w:r>
      <w:r w:rsidR="009E4540" w:rsidRPr="002118AD">
        <w:rPr>
          <w:sz w:val="28"/>
          <w:szCs w:val="28"/>
        </w:rPr>
        <w:lastRenderedPageBreak/>
        <w:t>предпринимателя, сведения о котор</w:t>
      </w:r>
      <w:r w:rsidR="00490686" w:rsidRPr="002118AD">
        <w:rPr>
          <w:sz w:val="28"/>
          <w:szCs w:val="28"/>
        </w:rPr>
        <w:t>ых содержатся в данных Конструкциях, учитывать высотность здания и содержать информацию о:</w:t>
      </w:r>
    </w:p>
    <w:p w:rsidR="00490686" w:rsidRPr="002118AD" w:rsidRDefault="00490686" w:rsidP="00490686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>- местах размещения Конструкций;</w:t>
      </w:r>
    </w:p>
    <w:p w:rsidR="00490686" w:rsidRPr="002118AD" w:rsidRDefault="00490686" w:rsidP="00490686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>- допустимых размерах Конструкций;</w:t>
      </w:r>
    </w:p>
    <w:p w:rsidR="00490686" w:rsidRPr="002118AD" w:rsidRDefault="00490686" w:rsidP="00673EF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>- видов</w:t>
      </w:r>
      <w:r w:rsidR="00673EF0" w:rsidRPr="002118AD">
        <w:rPr>
          <w:sz w:val="28"/>
          <w:szCs w:val="28"/>
        </w:rPr>
        <w:t xml:space="preserve"> Конструкций.</w:t>
      </w:r>
    </w:p>
    <w:p w:rsidR="009E4540" w:rsidRPr="002118AD" w:rsidRDefault="0017200A" w:rsidP="009E454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>3.11.2.2.10</w:t>
      </w:r>
      <w:r w:rsidR="00EC541E" w:rsidRPr="002118AD">
        <w:rPr>
          <w:sz w:val="28"/>
          <w:szCs w:val="28"/>
        </w:rPr>
        <w:t xml:space="preserve">. </w:t>
      </w:r>
      <w:r w:rsidR="009E4540" w:rsidRPr="002118AD">
        <w:rPr>
          <w:sz w:val="28"/>
          <w:szCs w:val="28"/>
        </w:rPr>
        <w:t>Требование о размещении информационных конструкций (в</w:t>
      </w:r>
      <w:r w:rsidR="00EC541E" w:rsidRPr="002118AD">
        <w:rPr>
          <w:sz w:val="28"/>
          <w:szCs w:val="28"/>
        </w:rPr>
        <w:t xml:space="preserve">ывесок) </w:t>
      </w:r>
      <w:r w:rsidR="009E4540" w:rsidRPr="002118AD">
        <w:rPr>
          <w:sz w:val="28"/>
          <w:szCs w:val="28"/>
        </w:rPr>
        <w:t>исключительно в пределах площади внешних поверхностей объекта, соответствующей физическим размерам занимаемых данными организациями, индивидуальными предпринимателями помещений не распространяется на случаи размещения информационных конструкций</w:t>
      </w:r>
      <w:r w:rsidR="00EC541E" w:rsidRPr="002118AD">
        <w:rPr>
          <w:sz w:val="28"/>
          <w:szCs w:val="28"/>
        </w:rPr>
        <w:t xml:space="preserve"> (вывесок)</w:t>
      </w:r>
      <w:r w:rsidR="009E4540" w:rsidRPr="002118AD">
        <w:rPr>
          <w:sz w:val="28"/>
          <w:szCs w:val="28"/>
        </w:rPr>
        <w:t xml:space="preserve"> на торговых, развлекательных центрах</w:t>
      </w:r>
      <w:r w:rsidR="00C53662">
        <w:rPr>
          <w:sz w:val="28"/>
          <w:szCs w:val="28"/>
        </w:rPr>
        <w:t>, гипермаркетах,</w:t>
      </w:r>
      <w:r w:rsidR="009E4540" w:rsidRPr="002118AD">
        <w:rPr>
          <w:sz w:val="28"/>
          <w:szCs w:val="28"/>
        </w:rPr>
        <w:t xml:space="preserve"> организациями, индивидуальными предпринимателями, местом фактического нахождения или осуществления деятельности которых являются указанные торговые, р</w:t>
      </w:r>
      <w:r w:rsidR="00EC541E" w:rsidRPr="002118AD">
        <w:rPr>
          <w:sz w:val="28"/>
          <w:szCs w:val="28"/>
        </w:rPr>
        <w:t>азвлекательные центры</w:t>
      </w:r>
      <w:r w:rsidR="00C53662">
        <w:rPr>
          <w:sz w:val="28"/>
          <w:szCs w:val="28"/>
        </w:rPr>
        <w:t>, гипермаркеты</w:t>
      </w:r>
      <w:r w:rsidR="00EC541E" w:rsidRPr="002118AD">
        <w:rPr>
          <w:sz w:val="28"/>
          <w:szCs w:val="28"/>
        </w:rPr>
        <w:t>.</w:t>
      </w:r>
    </w:p>
    <w:p w:rsidR="00AA547F" w:rsidRPr="002E3415" w:rsidRDefault="0017200A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3.11.2.2.11</w:t>
      </w:r>
      <w:r w:rsidR="00AA547F" w:rsidRPr="002E3415">
        <w:rPr>
          <w:sz w:val="28"/>
          <w:szCs w:val="28"/>
        </w:rPr>
        <w:t xml:space="preserve">. При наличии на фасаде здания </w:t>
      </w:r>
      <w:r w:rsidR="00AA547F">
        <w:rPr>
          <w:sz w:val="28"/>
          <w:szCs w:val="28"/>
        </w:rPr>
        <w:t>декоративной композиции</w:t>
      </w:r>
      <w:r w:rsidR="00AA547F" w:rsidRPr="00C52A5D">
        <w:rPr>
          <w:sz w:val="28"/>
          <w:szCs w:val="28"/>
        </w:rPr>
        <w:t xml:space="preserve"> в виде горизонтальной полосы или ленты, увенчивающей или обрамляющей ту или иную часть </w:t>
      </w:r>
      <w:r w:rsidR="00AA547F">
        <w:rPr>
          <w:sz w:val="28"/>
          <w:szCs w:val="28"/>
        </w:rPr>
        <w:t>здания (далее Фриз)</w:t>
      </w:r>
      <w:r w:rsidR="00AA547F" w:rsidRPr="002E3415">
        <w:rPr>
          <w:sz w:val="28"/>
          <w:szCs w:val="28"/>
        </w:rPr>
        <w:t>, настенные Конструкции размещаю</w:t>
      </w:r>
      <w:r w:rsidR="00AA547F">
        <w:rPr>
          <w:sz w:val="28"/>
          <w:szCs w:val="28"/>
        </w:rPr>
        <w:t>тся исключительно на Ф</w:t>
      </w:r>
      <w:r w:rsidR="00AA547F" w:rsidRPr="002E3415">
        <w:rPr>
          <w:sz w:val="28"/>
          <w:szCs w:val="28"/>
        </w:rPr>
        <w:t>ризе. При использовании подложки при размещении Конструкций высота под</w:t>
      </w:r>
      <w:r w:rsidR="00AA547F">
        <w:rPr>
          <w:sz w:val="28"/>
          <w:szCs w:val="28"/>
        </w:rPr>
        <w:t>ложки должна быть равна высоте Ф</w:t>
      </w:r>
      <w:r w:rsidR="00AA547F" w:rsidRPr="002E3415">
        <w:rPr>
          <w:sz w:val="28"/>
          <w:szCs w:val="28"/>
        </w:rPr>
        <w:t>риза. Общая высота информационного поля (текстовой части), а также декоративно-художественных элементов настенных Конструкций, разме</w:t>
      </w:r>
      <w:r w:rsidR="00AA547F">
        <w:rPr>
          <w:sz w:val="28"/>
          <w:szCs w:val="28"/>
        </w:rPr>
        <w:t>щаемых на Фризе в виде объё</w:t>
      </w:r>
      <w:r w:rsidR="00AA547F" w:rsidRPr="002E3415">
        <w:rPr>
          <w:sz w:val="28"/>
          <w:szCs w:val="28"/>
        </w:rPr>
        <w:t>мных символов, не может быть более 0,4 м, общая длина информационного поля (текстовой части), а также декоративно-художественных элементов настенн</w:t>
      </w:r>
      <w:r w:rsidR="00AA547F">
        <w:rPr>
          <w:sz w:val="28"/>
          <w:szCs w:val="28"/>
        </w:rPr>
        <w:t>ых Конструкций, размещаемых на Фризе в виде объё</w:t>
      </w:r>
      <w:r w:rsidR="00AA547F" w:rsidRPr="002E3415">
        <w:rPr>
          <w:sz w:val="28"/>
          <w:szCs w:val="28"/>
        </w:rPr>
        <w:t xml:space="preserve">мных символов, не может быть более </w:t>
      </w:r>
      <w:r w:rsidR="00AA547F">
        <w:rPr>
          <w:sz w:val="28"/>
          <w:szCs w:val="28"/>
        </w:rPr>
        <w:t>80% длины Ф</w:t>
      </w:r>
      <w:r w:rsidR="00AA547F" w:rsidRPr="002E3415">
        <w:rPr>
          <w:sz w:val="28"/>
          <w:szCs w:val="28"/>
        </w:rPr>
        <w:t>риза.</w:t>
      </w:r>
    </w:p>
    <w:p w:rsidR="00AA547F" w:rsidRPr="002E3415" w:rsidRDefault="00EC541E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3.11.2.2.12</w:t>
      </w:r>
      <w:r w:rsidR="00AA547F" w:rsidRPr="002E3415">
        <w:rPr>
          <w:sz w:val="28"/>
          <w:szCs w:val="28"/>
        </w:rPr>
        <w:t>. Допускается размещение Конструкций в виде световых коробов, предназначенных для размещения сменной информации (акции, услуги, распродажа и т.д.). Конструкции располагаются слева и/или справа от входа в здание. Размеры конструкций не должны превышать 0,</w:t>
      </w:r>
      <w:r w:rsidR="00C53662">
        <w:rPr>
          <w:sz w:val="28"/>
          <w:szCs w:val="28"/>
        </w:rPr>
        <w:t xml:space="preserve">8 м по высоте и 0,6 м по ширине (за исключением </w:t>
      </w:r>
      <w:r w:rsidR="00C53662" w:rsidRPr="002E3415">
        <w:rPr>
          <w:sz w:val="28"/>
          <w:szCs w:val="28"/>
        </w:rPr>
        <w:t xml:space="preserve">размещения </w:t>
      </w:r>
      <w:r w:rsidR="00C53662">
        <w:rPr>
          <w:sz w:val="28"/>
          <w:szCs w:val="28"/>
        </w:rPr>
        <w:t>Конструкций на торговых, развлекательных центрах, гипермаркетах).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 </w:t>
      </w:r>
      <w:r w:rsidRPr="002E3415">
        <w:rPr>
          <w:sz w:val="28"/>
          <w:szCs w:val="28"/>
        </w:rPr>
        <w:t>Настенные Конструкции, размеща</w:t>
      </w:r>
      <w:r>
        <w:rPr>
          <w:sz w:val="28"/>
          <w:szCs w:val="28"/>
        </w:rPr>
        <w:t xml:space="preserve">емые на козырьках (Приложение </w:t>
      </w:r>
      <w:r w:rsidRPr="002E3415">
        <w:rPr>
          <w:sz w:val="28"/>
          <w:szCs w:val="28"/>
        </w:rPr>
        <w:t>2)</w:t>
      </w:r>
      <w:r>
        <w:rPr>
          <w:sz w:val="28"/>
          <w:szCs w:val="28"/>
        </w:rPr>
        <w:t>.</w:t>
      </w:r>
    </w:p>
    <w:p w:rsidR="00AA547F" w:rsidRPr="0017200A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3.11.2.3.1. </w:t>
      </w:r>
      <w:r w:rsidR="00D06A87" w:rsidRPr="00D06A87">
        <w:rPr>
          <w:sz w:val="28"/>
          <w:szCs w:val="28"/>
        </w:rPr>
        <w:t>При наличии на фасаде здания козырька длиной 2 (два) метра и более настенные Конструкции могут быть размещены на лицевом Фризе козырька (кроме Фризов козырьков, являющихся архитектурными элементами и декором и имеющих кованые, рельефные, уникальные и т.д. элементы). В случае размещения на козырьке только одного логотипа организации или наименования информации об услуге (не более двух слов) длина козырька не учитывается.</w:t>
      </w:r>
    </w:p>
    <w:p w:rsidR="00D06A87" w:rsidRPr="00D06A87" w:rsidRDefault="00D06A87" w:rsidP="00D06A8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D06A87">
        <w:rPr>
          <w:sz w:val="28"/>
          <w:szCs w:val="28"/>
        </w:rPr>
        <w:t>3.11.2.3.2. Размещение Конструкций на боковых Фризах козырька допускается в случаях размещения на них логотипа организации или наименования информации об услуге (не более двух слов).</w:t>
      </w:r>
    </w:p>
    <w:p w:rsidR="00AA547F" w:rsidRDefault="00D06A87" w:rsidP="00D06A8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D06A87">
        <w:rPr>
          <w:sz w:val="28"/>
          <w:szCs w:val="28"/>
        </w:rPr>
        <w:t>3.11.2.3.2.1. Организация вправе установить Конструкции, указанные или в п. 3.11.2.3.1. или в п. 3.11.2.3.2.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3.11.2.3.3. </w:t>
      </w:r>
      <w:r w:rsidRPr="002E3415">
        <w:rPr>
          <w:sz w:val="28"/>
          <w:szCs w:val="28"/>
        </w:rPr>
        <w:t>Общая высота информационного поля (текстовой части), а также декоративно-художественных элементов настенн</w:t>
      </w:r>
      <w:r>
        <w:rPr>
          <w:sz w:val="28"/>
          <w:szCs w:val="28"/>
        </w:rPr>
        <w:t xml:space="preserve">ых Конструкций, размещаемых </w:t>
      </w:r>
      <w:r>
        <w:rPr>
          <w:sz w:val="28"/>
          <w:szCs w:val="28"/>
        </w:rPr>
        <w:lastRenderedPageBreak/>
        <w:t>на Ф</w:t>
      </w:r>
      <w:r w:rsidR="007B2C23">
        <w:rPr>
          <w:sz w:val="28"/>
          <w:szCs w:val="28"/>
        </w:rPr>
        <w:t>ризах</w:t>
      </w:r>
      <w:r w:rsidRPr="002E3415">
        <w:rPr>
          <w:sz w:val="28"/>
          <w:szCs w:val="28"/>
        </w:rPr>
        <w:t xml:space="preserve"> козырька в виде</w:t>
      </w:r>
      <w:r>
        <w:rPr>
          <w:sz w:val="28"/>
          <w:szCs w:val="28"/>
        </w:rPr>
        <w:t xml:space="preserve"> объё</w:t>
      </w:r>
      <w:r w:rsidRPr="002E3415">
        <w:rPr>
          <w:sz w:val="28"/>
          <w:szCs w:val="28"/>
        </w:rPr>
        <w:t>мных символов, не может быть более 0,4 м, общая длина информационного поля (текстовой части), а также декоративно-художественных элементов настенн</w:t>
      </w:r>
      <w:r>
        <w:rPr>
          <w:sz w:val="28"/>
          <w:szCs w:val="28"/>
        </w:rPr>
        <w:t>ых Конструкций, размещаемых на Фризе козырька в виде объё</w:t>
      </w:r>
      <w:r w:rsidRPr="002E3415">
        <w:rPr>
          <w:sz w:val="28"/>
          <w:szCs w:val="28"/>
        </w:rPr>
        <w:t>мных символов,</w:t>
      </w:r>
      <w:r>
        <w:rPr>
          <w:sz w:val="28"/>
          <w:szCs w:val="28"/>
        </w:rPr>
        <w:t xml:space="preserve"> не может быть более 80% длины Ф</w:t>
      </w:r>
      <w:r w:rsidRPr="002E3415">
        <w:rPr>
          <w:sz w:val="28"/>
          <w:szCs w:val="28"/>
        </w:rPr>
        <w:t>риза козырька.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 </w:t>
      </w:r>
      <w:r w:rsidRPr="002E3415">
        <w:rPr>
          <w:sz w:val="28"/>
          <w:szCs w:val="28"/>
        </w:rPr>
        <w:t>Настенные Конструкции на элементе фасада, имитирующем скатную кровлю и являющемся заверш</w:t>
      </w:r>
      <w:r>
        <w:rPr>
          <w:sz w:val="28"/>
          <w:szCs w:val="28"/>
        </w:rPr>
        <w:t>ением части фасада (Приложение</w:t>
      </w:r>
      <w:r w:rsidRPr="002E3415">
        <w:rPr>
          <w:sz w:val="28"/>
          <w:szCs w:val="28"/>
        </w:rPr>
        <w:t xml:space="preserve"> 3)</w:t>
      </w:r>
      <w:r>
        <w:rPr>
          <w:sz w:val="28"/>
          <w:szCs w:val="28"/>
        </w:rPr>
        <w:t>.</w:t>
      </w:r>
    </w:p>
    <w:p w:rsidR="00AA547F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3.11.2.4.1. </w:t>
      </w:r>
      <w:r w:rsidRPr="002E3415">
        <w:rPr>
          <w:sz w:val="28"/>
          <w:szCs w:val="28"/>
        </w:rPr>
        <w:t>При размещении настенных Конструкций на элементе фасада, имитирующем скатную кровлю и являющемся завершением части фасада, высота данных Конструкций не может превышать 0,4 м</w:t>
      </w:r>
      <w:r>
        <w:rPr>
          <w:sz w:val="28"/>
          <w:szCs w:val="28"/>
        </w:rPr>
        <w:t>,</w:t>
      </w:r>
      <w:r w:rsidRPr="002E34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 исключением </w:t>
      </w:r>
      <w:r w:rsidRPr="00E83027">
        <w:rPr>
          <w:sz w:val="28"/>
          <w:szCs w:val="28"/>
        </w:rPr>
        <w:t>случаев использования в Конструкциях логотипа сложной фигурной формы, заглавной буквы или надстрочных и подстрочных буквенных окончаний</w:t>
      </w:r>
      <w:r>
        <w:rPr>
          <w:sz w:val="28"/>
          <w:szCs w:val="28"/>
        </w:rPr>
        <w:t>.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3.11.2.4.2. </w:t>
      </w:r>
      <w:r w:rsidRPr="002E3415">
        <w:rPr>
          <w:sz w:val="28"/>
          <w:szCs w:val="28"/>
        </w:rPr>
        <w:t xml:space="preserve">Настенные Конструкции на элементах фасадов, имитирующих скатную кровлю и являющихся завершением части фасада могут быть выполнены </w:t>
      </w:r>
      <w:r>
        <w:rPr>
          <w:sz w:val="28"/>
          <w:szCs w:val="28"/>
        </w:rPr>
        <w:t>исключительно в виде отдельных б</w:t>
      </w:r>
      <w:r w:rsidRPr="002E3415">
        <w:rPr>
          <w:sz w:val="28"/>
          <w:szCs w:val="28"/>
        </w:rPr>
        <w:t>укв без подложки.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3.11.2.5. Витринные Конструкции.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3.11.2.5.1. </w:t>
      </w:r>
      <w:r w:rsidRPr="002E3415">
        <w:rPr>
          <w:sz w:val="28"/>
          <w:szCs w:val="28"/>
        </w:rPr>
        <w:t>Витринные Конструкции – конструкции, установленные непосредственно во внутреннем объёме витрины в целях расширения возможностей предоставления визуальной информации о деятельности находящейся в здании (строении) организации (индивидуальном предпринимателе).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3.11.2.5.2. Витринные Конструкции р</w:t>
      </w:r>
      <w:r w:rsidRPr="002E3415">
        <w:rPr>
          <w:sz w:val="28"/>
          <w:szCs w:val="28"/>
        </w:rPr>
        <w:t>екомендуются при отсутствии мест размещения на фасаде.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3.11.2.5.3. </w:t>
      </w:r>
      <w:r w:rsidRPr="002E3415">
        <w:rPr>
          <w:sz w:val="28"/>
          <w:szCs w:val="28"/>
        </w:rPr>
        <w:t>Витринные Конструкции размещаются в витрине, с внутренней стороны остекления витрины объектов в соответствии со следующими требованиями: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максимальный размер витринных Конструкций (включая электронные носители - экраны), размещаемых в витрине, не должен превышать половины размера остекления витрины по высоте и половины размера остекления витрины по длине;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витринные Конструкции, располагаемые в пределах одного здания, должны быть взаимоувязаны по размеру и месту размещения;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расстояние от остекления витрины до витринных Конструкций должно составлять не менее 0,15 м;</w:t>
      </w:r>
    </w:p>
    <w:p w:rsidR="00AA547F" w:rsidRPr="0017200A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2E3415">
        <w:rPr>
          <w:sz w:val="28"/>
          <w:szCs w:val="28"/>
        </w:rPr>
        <w:t xml:space="preserve">непосредственно на остеклении витрины с внутренней стороны допускается установка Конструкций в виде плоских </w:t>
      </w:r>
      <w:r w:rsidRPr="0017200A">
        <w:rPr>
          <w:sz w:val="28"/>
          <w:szCs w:val="28"/>
        </w:rPr>
        <w:t>отдельных букв (наименования организации) и декоративных элементов (логотипа и/или товарного знака)</w:t>
      </w:r>
      <w:r w:rsidR="0021744D" w:rsidRPr="0017200A">
        <w:rPr>
          <w:sz w:val="28"/>
          <w:szCs w:val="28"/>
        </w:rPr>
        <w:t xml:space="preserve"> на прозрачной плёнке</w:t>
      </w:r>
      <w:r w:rsidRPr="0017200A">
        <w:rPr>
          <w:sz w:val="28"/>
          <w:szCs w:val="28"/>
        </w:rPr>
        <w:t xml:space="preserve">, </w:t>
      </w:r>
      <w:r w:rsidR="009A26B3" w:rsidRPr="0017200A">
        <w:rPr>
          <w:sz w:val="28"/>
          <w:szCs w:val="28"/>
        </w:rPr>
        <w:t>размером,</w:t>
      </w:r>
      <w:r w:rsidRPr="0017200A">
        <w:rPr>
          <w:sz w:val="28"/>
          <w:szCs w:val="28"/>
        </w:rPr>
        <w:t xml:space="preserve"> не превышающим </w:t>
      </w:r>
      <w:r w:rsidR="00F80188" w:rsidRPr="0017200A">
        <w:rPr>
          <w:sz w:val="28"/>
          <w:szCs w:val="28"/>
        </w:rPr>
        <w:t xml:space="preserve">50% </w:t>
      </w:r>
      <w:proofErr w:type="spellStart"/>
      <w:r w:rsidR="00F80188" w:rsidRPr="0017200A">
        <w:rPr>
          <w:sz w:val="28"/>
          <w:szCs w:val="28"/>
        </w:rPr>
        <w:t>остекленения</w:t>
      </w:r>
      <w:proofErr w:type="spellEnd"/>
      <w:r w:rsidR="00F80188" w:rsidRPr="0017200A">
        <w:rPr>
          <w:sz w:val="28"/>
          <w:szCs w:val="28"/>
        </w:rPr>
        <w:t xml:space="preserve"> витрины</w:t>
      </w:r>
      <w:r w:rsidRPr="0017200A">
        <w:rPr>
          <w:sz w:val="28"/>
          <w:szCs w:val="28"/>
        </w:rPr>
        <w:t>;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установка витринных Конструкций и оформление витрин должно осуществляться комплексно.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3.11.2.5.4. </w:t>
      </w:r>
      <w:r w:rsidRPr="002E3415">
        <w:rPr>
          <w:sz w:val="28"/>
          <w:szCs w:val="28"/>
        </w:rPr>
        <w:t>Не допускается:</w:t>
      </w:r>
    </w:p>
    <w:p w:rsidR="00AA547F" w:rsidRPr="002E3415" w:rsidRDefault="00D06A87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</w:t>
      </w:r>
      <w:r w:rsidR="00AA547F" w:rsidRPr="0017200A">
        <w:rPr>
          <w:sz w:val="28"/>
          <w:szCs w:val="28"/>
        </w:rPr>
        <w:t xml:space="preserve"> закрашивание лицевой и внутренней плоскостей </w:t>
      </w:r>
      <w:r w:rsidR="00AA547F" w:rsidRPr="002E3415">
        <w:rPr>
          <w:sz w:val="28"/>
          <w:szCs w:val="28"/>
        </w:rPr>
        <w:t>витрины (окна);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замена остекления витрин (окон) световыми коробами;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нанесение изображений на защитные жалюзи;</w:t>
      </w:r>
    </w:p>
    <w:p w:rsidR="00AA547F" w:rsidRPr="002E3415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установка Конструкций с креплением на ограждения витрин, приямков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>(</w:t>
      </w:r>
      <w:r w:rsidRPr="00B2132B">
        <w:rPr>
          <w:sz w:val="28"/>
          <w:szCs w:val="28"/>
        </w:rPr>
        <w:t>углубления в земле, примыкающие к стене здания</w:t>
      </w:r>
      <w:r>
        <w:rPr>
          <w:sz w:val="28"/>
          <w:szCs w:val="28"/>
        </w:rPr>
        <w:t>)</w:t>
      </w:r>
      <w:r w:rsidRPr="002E3415">
        <w:rPr>
          <w:sz w:val="28"/>
          <w:szCs w:val="28"/>
        </w:rPr>
        <w:t xml:space="preserve"> и на защитные реш</w:t>
      </w:r>
      <w:r>
        <w:rPr>
          <w:sz w:val="28"/>
          <w:szCs w:val="28"/>
        </w:rPr>
        <w:t>ё</w:t>
      </w:r>
      <w:r w:rsidRPr="002E3415">
        <w:rPr>
          <w:sz w:val="28"/>
          <w:szCs w:val="28"/>
        </w:rPr>
        <w:t>тки окон.</w:t>
      </w:r>
    </w:p>
    <w:p w:rsidR="00AA547F" w:rsidRPr="0017200A" w:rsidRDefault="00AA547F" w:rsidP="00AA547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3.11.2.6. Крышные Конструкции (объёмные или плоскостные Конструкции, полностью или частично размещаемые выше уровня карниза здания или на крыше).</w:t>
      </w:r>
    </w:p>
    <w:p w:rsidR="0021744D" w:rsidRPr="0017200A" w:rsidRDefault="000C7AC9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 xml:space="preserve">3.11.2.6.1. </w:t>
      </w:r>
      <w:r w:rsidR="0021744D" w:rsidRPr="0017200A">
        <w:rPr>
          <w:sz w:val="28"/>
          <w:szCs w:val="28"/>
        </w:rPr>
        <w:t>Организации, индивидуальные предприниматели дополнительно к одному из основных видо</w:t>
      </w:r>
      <w:r w:rsidR="00987C06" w:rsidRPr="0017200A">
        <w:rPr>
          <w:sz w:val="28"/>
          <w:szCs w:val="28"/>
        </w:rPr>
        <w:t>в Конструкций</w:t>
      </w:r>
      <w:r w:rsidR="0021744D" w:rsidRPr="0017200A">
        <w:rPr>
          <w:sz w:val="28"/>
          <w:szCs w:val="28"/>
        </w:rPr>
        <w:t xml:space="preserve">, вправе разместить </w:t>
      </w:r>
      <w:r w:rsidR="00987C06" w:rsidRPr="0017200A">
        <w:rPr>
          <w:sz w:val="28"/>
          <w:szCs w:val="28"/>
        </w:rPr>
        <w:t>Крышную Конструкцию</w:t>
      </w:r>
      <w:r w:rsidRPr="0017200A">
        <w:rPr>
          <w:sz w:val="28"/>
          <w:szCs w:val="28"/>
        </w:rPr>
        <w:t>.</w:t>
      </w:r>
    </w:p>
    <w:p w:rsidR="0021744D" w:rsidRPr="0017200A" w:rsidRDefault="000C7AC9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 xml:space="preserve">3.11.2.6.2. </w:t>
      </w:r>
      <w:r w:rsidR="0021744D" w:rsidRPr="0017200A">
        <w:rPr>
          <w:sz w:val="28"/>
          <w:szCs w:val="28"/>
        </w:rPr>
        <w:t xml:space="preserve">Длина </w:t>
      </w:r>
      <w:r w:rsidRPr="0017200A">
        <w:rPr>
          <w:sz w:val="28"/>
          <w:szCs w:val="28"/>
        </w:rPr>
        <w:t>Крышных Конструкций</w:t>
      </w:r>
      <w:r w:rsidR="0021744D" w:rsidRPr="0017200A">
        <w:rPr>
          <w:sz w:val="28"/>
          <w:szCs w:val="28"/>
        </w:rPr>
        <w:t xml:space="preserve"> не может превышать половину длины фасада, по отношению к которому они размещены. </w:t>
      </w:r>
    </w:p>
    <w:p w:rsidR="0021744D" w:rsidRPr="0017200A" w:rsidRDefault="000C7AC9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 xml:space="preserve">3.11.2.6.3. </w:t>
      </w:r>
      <w:r w:rsidR="0021744D" w:rsidRPr="0017200A">
        <w:rPr>
          <w:sz w:val="28"/>
          <w:szCs w:val="28"/>
        </w:rPr>
        <w:t xml:space="preserve">Высота </w:t>
      </w:r>
      <w:r w:rsidRPr="0017200A">
        <w:rPr>
          <w:sz w:val="28"/>
          <w:szCs w:val="28"/>
        </w:rPr>
        <w:t>Крышных Конструкций с учё</w:t>
      </w:r>
      <w:r w:rsidR="0021744D" w:rsidRPr="0017200A">
        <w:rPr>
          <w:sz w:val="28"/>
          <w:szCs w:val="28"/>
        </w:rPr>
        <w:t xml:space="preserve">том всех используемых элементов (информационное поле (текстовая часть), декоративно-художественные элементы, </w:t>
      </w:r>
      <w:r w:rsidRPr="0017200A">
        <w:rPr>
          <w:sz w:val="28"/>
          <w:szCs w:val="28"/>
        </w:rPr>
        <w:t>элементы крепления) должна быть</w:t>
      </w:r>
      <w:r w:rsidR="0021744D" w:rsidRPr="0017200A">
        <w:rPr>
          <w:sz w:val="28"/>
          <w:szCs w:val="28"/>
        </w:rPr>
        <w:t>:</w:t>
      </w:r>
    </w:p>
    <w:p w:rsidR="0021744D" w:rsidRPr="0017200A" w:rsidRDefault="000C7AC9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-</w:t>
      </w:r>
      <w:r w:rsidR="009E4540" w:rsidRPr="0017200A">
        <w:rPr>
          <w:sz w:val="28"/>
          <w:szCs w:val="28"/>
        </w:rPr>
        <w:t xml:space="preserve"> не более 1,8</w:t>
      </w:r>
      <w:r w:rsidR="0021744D" w:rsidRPr="0017200A">
        <w:rPr>
          <w:sz w:val="28"/>
          <w:szCs w:val="28"/>
        </w:rPr>
        <w:t xml:space="preserve"> м для 1-3-этажных объектов;</w:t>
      </w:r>
    </w:p>
    <w:p w:rsidR="0021744D" w:rsidRPr="0017200A" w:rsidRDefault="000C7AC9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-</w:t>
      </w:r>
      <w:r w:rsidR="0021744D" w:rsidRPr="0017200A">
        <w:rPr>
          <w:sz w:val="28"/>
          <w:szCs w:val="28"/>
        </w:rPr>
        <w:t xml:space="preserve"> не более 3 м для 4-7-этажных объектов;</w:t>
      </w:r>
    </w:p>
    <w:p w:rsidR="0021744D" w:rsidRPr="0017200A" w:rsidRDefault="000C7AC9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-</w:t>
      </w:r>
      <w:r w:rsidR="0021744D" w:rsidRPr="0017200A">
        <w:rPr>
          <w:sz w:val="28"/>
          <w:szCs w:val="28"/>
        </w:rPr>
        <w:t xml:space="preserve"> не боле</w:t>
      </w:r>
      <w:r w:rsidR="00D41263" w:rsidRPr="0017200A">
        <w:rPr>
          <w:sz w:val="28"/>
          <w:szCs w:val="28"/>
        </w:rPr>
        <w:t>е 4 м для 8-12-этажных объектов.</w:t>
      </w:r>
    </w:p>
    <w:p w:rsidR="0021744D" w:rsidRPr="0017200A" w:rsidRDefault="000C7AC9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 xml:space="preserve">3.11.2.6.4. </w:t>
      </w:r>
      <w:r w:rsidR="0021744D" w:rsidRPr="0017200A">
        <w:rPr>
          <w:sz w:val="28"/>
          <w:szCs w:val="28"/>
        </w:rPr>
        <w:t xml:space="preserve">Размещение </w:t>
      </w:r>
      <w:r w:rsidRPr="0017200A">
        <w:rPr>
          <w:sz w:val="28"/>
          <w:szCs w:val="28"/>
        </w:rPr>
        <w:t>Крышных Конструкций</w:t>
      </w:r>
      <w:r w:rsidR="0021744D" w:rsidRPr="0017200A">
        <w:rPr>
          <w:sz w:val="28"/>
          <w:szCs w:val="28"/>
        </w:rPr>
        <w:t xml:space="preserve"> допускается при условии, если единственным собственником (правообладателем) </w:t>
      </w:r>
      <w:r w:rsidR="00987C06" w:rsidRPr="0017200A">
        <w:rPr>
          <w:sz w:val="28"/>
          <w:szCs w:val="28"/>
        </w:rPr>
        <w:t xml:space="preserve">или арендатором </w:t>
      </w:r>
      <w:r w:rsidR="0021744D" w:rsidRPr="0017200A">
        <w:rPr>
          <w:sz w:val="28"/>
          <w:szCs w:val="28"/>
        </w:rPr>
        <w:t xml:space="preserve">указанного здания, строения, сооружения является организация, индивидуальный предприниматель, сведения о котором содержатся в данной </w:t>
      </w:r>
      <w:r w:rsidRPr="0017200A">
        <w:rPr>
          <w:sz w:val="28"/>
          <w:szCs w:val="28"/>
        </w:rPr>
        <w:t>Крышной Конструкции</w:t>
      </w:r>
      <w:r w:rsidR="0021744D" w:rsidRPr="0017200A">
        <w:rPr>
          <w:sz w:val="28"/>
          <w:szCs w:val="28"/>
        </w:rPr>
        <w:t xml:space="preserve"> и в месте фактического нахождения (месте осуществления деятельности) которого размещается указанная </w:t>
      </w:r>
      <w:r w:rsidR="002118AD">
        <w:rPr>
          <w:sz w:val="28"/>
          <w:szCs w:val="28"/>
        </w:rPr>
        <w:t xml:space="preserve">Крышная Конструкция, за исключением </w:t>
      </w:r>
      <w:r w:rsidR="002118AD" w:rsidRPr="0017200A">
        <w:rPr>
          <w:sz w:val="28"/>
          <w:szCs w:val="28"/>
        </w:rPr>
        <w:t>размещения Крышных Конструкций на то</w:t>
      </w:r>
      <w:r w:rsidR="000F0C3C">
        <w:rPr>
          <w:sz w:val="28"/>
          <w:szCs w:val="28"/>
        </w:rPr>
        <w:t>рговых, развл</w:t>
      </w:r>
      <w:r w:rsidR="00D348F9">
        <w:rPr>
          <w:sz w:val="28"/>
          <w:szCs w:val="28"/>
        </w:rPr>
        <w:t>екательных центрах</w:t>
      </w:r>
      <w:r w:rsidR="000F0C3C">
        <w:rPr>
          <w:sz w:val="28"/>
          <w:szCs w:val="28"/>
        </w:rPr>
        <w:t>.</w:t>
      </w:r>
    </w:p>
    <w:p w:rsidR="0021744D" w:rsidRPr="0017200A" w:rsidRDefault="000C7AC9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 xml:space="preserve">3.11.2.6.5. </w:t>
      </w:r>
      <w:r w:rsidR="0021744D" w:rsidRPr="0017200A">
        <w:rPr>
          <w:sz w:val="28"/>
          <w:szCs w:val="28"/>
        </w:rPr>
        <w:t xml:space="preserve">На крыше одного объекта может быть размещена только одна </w:t>
      </w:r>
      <w:r w:rsidRPr="0017200A">
        <w:rPr>
          <w:sz w:val="28"/>
          <w:szCs w:val="28"/>
        </w:rPr>
        <w:t>Крышная Конструкция</w:t>
      </w:r>
      <w:r w:rsidR="002118AD">
        <w:rPr>
          <w:sz w:val="28"/>
          <w:szCs w:val="28"/>
        </w:rPr>
        <w:t xml:space="preserve">, за исключением </w:t>
      </w:r>
      <w:r w:rsidR="0021744D" w:rsidRPr="0017200A">
        <w:rPr>
          <w:sz w:val="28"/>
          <w:szCs w:val="28"/>
        </w:rPr>
        <w:t xml:space="preserve">размещения </w:t>
      </w:r>
      <w:r w:rsidRPr="0017200A">
        <w:rPr>
          <w:sz w:val="28"/>
          <w:szCs w:val="28"/>
        </w:rPr>
        <w:t>Крышных Конструкций</w:t>
      </w:r>
      <w:r w:rsidR="0021744D" w:rsidRPr="0017200A">
        <w:rPr>
          <w:sz w:val="28"/>
          <w:szCs w:val="28"/>
        </w:rPr>
        <w:t xml:space="preserve"> на торговых, развлекательных центрах</w:t>
      </w:r>
      <w:r w:rsidR="000F0C3C">
        <w:rPr>
          <w:sz w:val="28"/>
          <w:szCs w:val="28"/>
        </w:rPr>
        <w:t>.</w:t>
      </w:r>
    </w:p>
    <w:p w:rsidR="0021744D" w:rsidRDefault="000C7AC9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 xml:space="preserve">3.11.2.6.6. </w:t>
      </w:r>
      <w:r w:rsidR="0021744D" w:rsidRPr="0017200A">
        <w:rPr>
          <w:sz w:val="28"/>
          <w:szCs w:val="28"/>
        </w:rPr>
        <w:t>На тор</w:t>
      </w:r>
      <w:r w:rsidRPr="0017200A">
        <w:rPr>
          <w:sz w:val="28"/>
          <w:szCs w:val="28"/>
        </w:rPr>
        <w:t>говых, развлекательных центрах</w:t>
      </w:r>
      <w:r w:rsidR="00D348F9">
        <w:rPr>
          <w:sz w:val="28"/>
          <w:szCs w:val="28"/>
        </w:rPr>
        <w:t xml:space="preserve"> </w:t>
      </w:r>
      <w:r w:rsidR="0021744D" w:rsidRPr="0017200A">
        <w:rPr>
          <w:sz w:val="28"/>
          <w:szCs w:val="28"/>
        </w:rPr>
        <w:t xml:space="preserve">допускается размещение более одной </w:t>
      </w:r>
      <w:r w:rsidRPr="0017200A">
        <w:rPr>
          <w:sz w:val="28"/>
          <w:szCs w:val="28"/>
        </w:rPr>
        <w:t>Крышной Конструкции</w:t>
      </w:r>
      <w:r w:rsidR="0021744D" w:rsidRPr="0017200A">
        <w:rPr>
          <w:sz w:val="28"/>
          <w:szCs w:val="28"/>
        </w:rPr>
        <w:t xml:space="preserve"> (но не более одной </w:t>
      </w:r>
      <w:r w:rsidRPr="0017200A">
        <w:rPr>
          <w:sz w:val="28"/>
          <w:szCs w:val="28"/>
        </w:rPr>
        <w:t>Крышной Конструкции</w:t>
      </w:r>
      <w:r w:rsidR="0021744D" w:rsidRPr="0017200A">
        <w:rPr>
          <w:sz w:val="28"/>
          <w:szCs w:val="28"/>
        </w:rPr>
        <w:t xml:space="preserve"> относительно каждого фасада, по отношению к которому они размещены). При этом </w:t>
      </w:r>
      <w:r w:rsidRPr="0017200A">
        <w:rPr>
          <w:sz w:val="28"/>
          <w:szCs w:val="28"/>
        </w:rPr>
        <w:t>К</w:t>
      </w:r>
      <w:r w:rsidR="0021744D" w:rsidRPr="0017200A">
        <w:rPr>
          <w:sz w:val="28"/>
          <w:szCs w:val="28"/>
        </w:rPr>
        <w:t xml:space="preserve">рышные </w:t>
      </w:r>
      <w:r w:rsidRPr="0017200A">
        <w:rPr>
          <w:sz w:val="28"/>
          <w:szCs w:val="28"/>
        </w:rPr>
        <w:t>К</w:t>
      </w:r>
      <w:r w:rsidR="0021744D" w:rsidRPr="0017200A">
        <w:rPr>
          <w:sz w:val="28"/>
          <w:szCs w:val="28"/>
        </w:rPr>
        <w:t>онструкции, размещаемые на торговых, развлекательных центрах должны быть идентичны др</w:t>
      </w:r>
      <w:r w:rsidRPr="0017200A">
        <w:rPr>
          <w:sz w:val="28"/>
          <w:szCs w:val="28"/>
        </w:rPr>
        <w:t>уг другу.</w:t>
      </w:r>
    </w:p>
    <w:p w:rsidR="00352F25" w:rsidRDefault="00352F25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3.11.2.6.7. Т</w:t>
      </w:r>
      <w:r w:rsidRPr="002118AD">
        <w:rPr>
          <w:sz w:val="28"/>
          <w:szCs w:val="28"/>
        </w:rPr>
        <w:t xml:space="preserve">ребование о размещении </w:t>
      </w:r>
      <w:r>
        <w:rPr>
          <w:sz w:val="28"/>
          <w:szCs w:val="28"/>
        </w:rPr>
        <w:t>Конструкций</w:t>
      </w:r>
      <w:r w:rsidRPr="002118AD">
        <w:rPr>
          <w:sz w:val="28"/>
          <w:szCs w:val="28"/>
        </w:rPr>
        <w:t xml:space="preserve"> исключительно в пределах площади внешних поверхностей объекта, соответствующей физическим размерам занимаемых данными организациями, индивидуальными предпринимателями помещений не распространяется на случаи размещения</w:t>
      </w:r>
      <w:r>
        <w:rPr>
          <w:sz w:val="28"/>
          <w:szCs w:val="28"/>
        </w:rPr>
        <w:t xml:space="preserve"> Крышных Конструкций.</w:t>
      </w:r>
    </w:p>
    <w:p w:rsidR="002118AD" w:rsidRDefault="00352F25" w:rsidP="000C7AC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3.11.2.6.8</w:t>
      </w:r>
      <w:r w:rsidR="002118AD">
        <w:rPr>
          <w:sz w:val="28"/>
          <w:szCs w:val="28"/>
        </w:rPr>
        <w:t>. Допускаются Крышные Конструкции, выполненные исключительно в виде объёмных букв и фирменных знаков.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3.11.2.7. </w:t>
      </w:r>
      <w:r w:rsidRPr="002E3415">
        <w:rPr>
          <w:sz w:val="28"/>
          <w:szCs w:val="28"/>
        </w:rPr>
        <w:t>Информационные конструкции (вывески), размещаемые в силу требований Закона PФ от 07.02.1992 г. N 2300-I «О защите п</w:t>
      </w:r>
      <w:r>
        <w:rPr>
          <w:sz w:val="28"/>
          <w:szCs w:val="28"/>
        </w:rPr>
        <w:t xml:space="preserve">рав потребителей» (Приложение </w:t>
      </w:r>
      <w:r w:rsidRPr="002E3415">
        <w:rPr>
          <w:sz w:val="28"/>
          <w:szCs w:val="28"/>
        </w:rPr>
        <w:t>4)</w:t>
      </w:r>
      <w:r>
        <w:rPr>
          <w:sz w:val="28"/>
          <w:szCs w:val="28"/>
        </w:rPr>
        <w:t>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3.11.2.7.1.</w:t>
      </w:r>
      <w:r w:rsidRPr="002E3415">
        <w:rPr>
          <w:sz w:val="28"/>
          <w:szCs w:val="28"/>
        </w:rPr>
        <w:t xml:space="preserve"> Информационные конструкции (вывески), содержащие сведения (фирменное наименование (наименование) организации, место её нахождения (адрес), режим её работы)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</w:t>
      </w:r>
      <w:r w:rsidRPr="002E3415">
        <w:rPr>
          <w:sz w:val="28"/>
          <w:szCs w:val="28"/>
        </w:rPr>
        <w:lastRenderedPageBreak/>
        <w:t>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3.11.2.7.2.</w:t>
      </w:r>
      <w:r w:rsidRPr="002E3415">
        <w:rPr>
          <w:sz w:val="28"/>
          <w:szCs w:val="28"/>
        </w:rPr>
        <w:t xml:space="preserve"> Для одной организации, индивидуального предпринимателя на одном объекте может быть установлена одна информационная конструкция </w:t>
      </w:r>
      <w:r>
        <w:rPr>
          <w:sz w:val="28"/>
          <w:szCs w:val="28"/>
        </w:rPr>
        <w:t>(вывеска), указанная в пункте 3.11.2.7.1. настоящих Правил</w:t>
      </w:r>
      <w:r w:rsidRPr="002E3415">
        <w:rPr>
          <w:sz w:val="28"/>
          <w:szCs w:val="28"/>
        </w:rPr>
        <w:t>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3.11.2.7.3. В случае, если организация имеет несколько видов деятельности или у организации на одном объекте имеется не один вход, то количество информационных конструкций, указанных в пункте 3.11.2.7.1. настоящих Правил, может быть больше чем одна.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3.11.2.7.4</w:t>
      </w:r>
      <w:r w:rsidRPr="002E3415">
        <w:rPr>
          <w:sz w:val="28"/>
          <w:szCs w:val="28"/>
        </w:rPr>
        <w:t>. Расстояние от уровня земли (пола входной группы) до верхнего края информационной конструкции (вывески), указанн</w:t>
      </w:r>
      <w:r>
        <w:rPr>
          <w:sz w:val="28"/>
          <w:szCs w:val="28"/>
        </w:rPr>
        <w:t>ой в пункте 3.11.2.7.1. настоящих</w:t>
      </w:r>
      <w:r w:rsidRPr="002E3415">
        <w:rPr>
          <w:sz w:val="28"/>
          <w:szCs w:val="28"/>
        </w:rPr>
        <w:t xml:space="preserve"> </w:t>
      </w:r>
      <w:r>
        <w:rPr>
          <w:sz w:val="28"/>
          <w:szCs w:val="28"/>
        </w:rPr>
        <w:t>Правил</w:t>
      </w:r>
      <w:r w:rsidRPr="002E3415">
        <w:rPr>
          <w:sz w:val="28"/>
          <w:szCs w:val="28"/>
        </w:rPr>
        <w:t>, не должно превышать 2 м.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3.11.2.7.5</w:t>
      </w:r>
      <w:r w:rsidRPr="002E3415">
        <w:rPr>
          <w:sz w:val="28"/>
          <w:szCs w:val="28"/>
        </w:rPr>
        <w:t xml:space="preserve">. Допустимый размер информационной </w:t>
      </w:r>
      <w:r>
        <w:rPr>
          <w:sz w:val="28"/>
          <w:szCs w:val="28"/>
        </w:rPr>
        <w:t>конструкции (вывески), указанной в пункте 3.11.2.7.1. настоящих Правил</w:t>
      </w:r>
      <w:r w:rsidRPr="002E3415">
        <w:rPr>
          <w:sz w:val="28"/>
          <w:szCs w:val="28"/>
        </w:rPr>
        <w:t>, составляет: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не более 0,40 м по длине;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не более 0,60 м по высоте.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3.11.2.7.6</w:t>
      </w:r>
      <w:r w:rsidRPr="002E3415">
        <w:rPr>
          <w:sz w:val="28"/>
          <w:szCs w:val="28"/>
        </w:rPr>
        <w:t>. Если в здании, строении, сооружении располагаются (осуществляют деятельность) несколько организаций (индивидуальных предпринимателей), имеющих общий вход, каждая организация (индивидуальный предприниматель) обязана учитывать художественно-композиционные решения ранее установленных или устанавливаемых информационных</w:t>
      </w:r>
      <w:r>
        <w:rPr>
          <w:sz w:val="28"/>
          <w:szCs w:val="28"/>
        </w:rPr>
        <w:t xml:space="preserve"> конструкций, указанных пункте 3.11.2.7.1. настоящих Правил</w:t>
      </w:r>
      <w:r w:rsidRPr="002E3415">
        <w:rPr>
          <w:sz w:val="28"/>
          <w:szCs w:val="28"/>
        </w:rPr>
        <w:t>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3.11.2.7.7</w:t>
      </w:r>
      <w:r w:rsidRPr="002E3415">
        <w:rPr>
          <w:sz w:val="28"/>
          <w:szCs w:val="28"/>
        </w:rPr>
        <w:t>. Если на здании с одной стороны от входа</w:t>
      </w:r>
      <w:r>
        <w:rPr>
          <w:sz w:val="28"/>
          <w:szCs w:val="28"/>
        </w:rPr>
        <w:t xml:space="preserve"> необходимо разместить более трё</w:t>
      </w:r>
      <w:r w:rsidRPr="002E3415">
        <w:rPr>
          <w:sz w:val="28"/>
          <w:szCs w:val="28"/>
        </w:rPr>
        <w:t>х информационных конструкций, ука</w:t>
      </w:r>
      <w:r>
        <w:rPr>
          <w:sz w:val="28"/>
          <w:szCs w:val="28"/>
        </w:rPr>
        <w:t>занных в пункте 3.11.2.7.1. настоящих Правил</w:t>
      </w:r>
      <w:r w:rsidRPr="002E3415">
        <w:rPr>
          <w:sz w:val="28"/>
          <w:szCs w:val="28"/>
        </w:rPr>
        <w:t>, то они долж</w:t>
      </w:r>
      <w:r>
        <w:rPr>
          <w:sz w:val="28"/>
          <w:szCs w:val="28"/>
        </w:rPr>
        <w:t>ны быть объединены в настенную К</w:t>
      </w:r>
      <w:r w:rsidRPr="002E3415">
        <w:rPr>
          <w:sz w:val="28"/>
          <w:szCs w:val="28"/>
        </w:rPr>
        <w:t>онструкцию - единый информационный блок с ячейками для смены информации.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3.11.2.7.8</w:t>
      </w:r>
      <w:r w:rsidRPr="002E3415">
        <w:rPr>
          <w:sz w:val="28"/>
          <w:szCs w:val="28"/>
        </w:rPr>
        <w:t>. Информационный блок устанавливается в границах входной группы, рядом с входными дверьми в здание, строение, сооружение или помещение в них и предназначен для системного размещения</w:t>
      </w:r>
      <w:r>
        <w:rPr>
          <w:sz w:val="28"/>
          <w:szCs w:val="28"/>
        </w:rPr>
        <w:t xml:space="preserve"> табличек нескольких организаци</w:t>
      </w:r>
      <w:r w:rsidRPr="002E3415">
        <w:rPr>
          <w:sz w:val="28"/>
          <w:szCs w:val="28"/>
        </w:rPr>
        <w:t>й (индивидуальных предпринимателей), фактически находящи</w:t>
      </w:r>
      <w:r>
        <w:rPr>
          <w:sz w:val="28"/>
          <w:szCs w:val="28"/>
        </w:rPr>
        <w:t>хся (осуществляющих деятельность</w:t>
      </w:r>
      <w:r w:rsidRPr="002E3415">
        <w:rPr>
          <w:sz w:val="28"/>
          <w:szCs w:val="28"/>
        </w:rPr>
        <w:t>) в этих зданиях, строениях, сооружениях или помещениях в них.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3.11.2.7.9.</w:t>
      </w:r>
      <w:r w:rsidRPr="002E3415">
        <w:rPr>
          <w:sz w:val="28"/>
          <w:szCs w:val="28"/>
        </w:rPr>
        <w:t xml:space="preserve"> Габариты секций информационного блока определяются общим композиционным решен</w:t>
      </w:r>
      <w:r>
        <w:rPr>
          <w:sz w:val="28"/>
          <w:szCs w:val="28"/>
        </w:rPr>
        <w:t>ием информационного блока.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 Информационные конструкции федеральных и муниципальных организаций (предприятий, учреждений).</w:t>
      </w:r>
    </w:p>
    <w:p w:rsidR="00D50A71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3.11.2.8.1. Информационными конструкциями федеральных и муниципальных организаций (предприятий, учреждений) являются учрежденческие доски, </w:t>
      </w:r>
      <w:r w:rsidR="00D50A71">
        <w:rPr>
          <w:sz w:val="28"/>
          <w:szCs w:val="28"/>
        </w:rPr>
        <w:t>информационные конструкции (вывески), указанные в п. 3.11.1.3. настоящих Правил.</w:t>
      </w:r>
    </w:p>
    <w:p w:rsidR="00103750" w:rsidRPr="008360AA" w:rsidRDefault="009A5DB4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3.11.2.8.2. Учрежденческие доски</w:t>
      </w:r>
      <w:r w:rsidR="00103750">
        <w:rPr>
          <w:sz w:val="28"/>
          <w:szCs w:val="28"/>
        </w:rPr>
        <w:t xml:space="preserve"> предназначены для доведения</w:t>
      </w:r>
      <w:r w:rsidR="00103750" w:rsidRPr="008360AA">
        <w:rPr>
          <w:sz w:val="28"/>
          <w:szCs w:val="28"/>
        </w:rPr>
        <w:t xml:space="preserve"> информации </w:t>
      </w:r>
      <w:r w:rsidR="00103750">
        <w:rPr>
          <w:sz w:val="28"/>
          <w:szCs w:val="28"/>
        </w:rPr>
        <w:t xml:space="preserve">до населения </w:t>
      </w:r>
      <w:r w:rsidR="00103750" w:rsidRPr="008360AA">
        <w:rPr>
          <w:sz w:val="28"/>
          <w:szCs w:val="28"/>
        </w:rPr>
        <w:t xml:space="preserve">о размещении в данном здании (строении, сооружении), на котором они устанавливаются, органов местного самоуправления, </w:t>
      </w:r>
      <w:r w:rsidR="00103750">
        <w:rPr>
          <w:sz w:val="28"/>
          <w:szCs w:val="28"/>
        </w:rPr>
        <w:t>федеральных</w:t>
      </w:r>
      <w:r w:rsidR="00103750" w:rsidRPr="008360AA">
        <w:rPr>
          <w:sz w:val="28"/>
          <w:szCs w:val="28"/>
        </w:rPr>
        <w:t xml:space="preserve"> и муниципальных учреждений и предприятий, органов государственн</w:t>
      </w:r>
      <w:r w:rsidR="00103750">
        <w:rPr>
          <w:sz w:val="28"/>
          <w:szCs w:val="28"/>
        </w:rPr>
        <w:t xml:space="preserve">ой власти </w:t>
      </w:r>
      <w:r w:rsidR="00103750">
        <w:rPr>
          <w:sz w:val="28"/>
          <w:szCs w:val="28"/>
        </w:rPr>
        <w:lastRenderedPageBreak/>
        <w:t>Российской Федерации с указанием их наименования, режима работы, перечня оказываемых услуг.</w:t>
      </w:r>
    </w:p>
    <w:p w:rsidR="00103750" w:rsidRPr="008360AA" w:rsidRDefault="000F0C3C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3.11.2.8.3</w:t>
      </w:r>
      <w:r w:rsidR="00103750">
        <w:rPr>
          <w:sz w:val="28"/>
          <w:szCs w:val="28"/>
        </w:rPr>
        <w:t xml:space="preserve">. </w:t>
      </w:r>
      <w:r w:rsidR="00103750" w:rsidRPr="008360AA">
        <w:rPr>
          <w:sz w:val="28"/>
          <w:szCs w:val="28"/>
        </w:rPr>
        <w:t>Учрежденческие доски могут устанавливаться непосредственно у главного входа в учреждение, предприятие на плоскости фасада слева, справа, над входными дверьми или на передней вертикальной поверхности козырька (навеса) входной группы.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</w:t>
      </w:r>
      <w:r w:rsidR="000F0C3C">
        <w:rPr>
          <w:sz w:val="28"/>
          <w:szCs w:val="28"/>
        </w:rPr>
        <w:t>4</w:t>
      </w:r>
      <w:r>
        <w:rPr>
          <w:sz w:val="28"/>
          <w:szCs w:val="28"/>
        </w:rPr>
        <w:t xml:space="preserve">. </w:t>
      </w:r>
      <w:r w:rsidRPr="008360AA">
        <w:rPr>
          <w:sz w:val="28"/>
          <w:szCs w:val="28"/>
        </w:rPr>
        <w:t xml:space="preserve">Максимальный размер учрежденческой </w:t>
      </w:r>
      <w:r>
        <w:rPr>
          <w:sz w:val="28"/>
          <w:szCs w:val="28"/>
        </w:rPr>
        <w:t>доски не должен превышать 1</w:t>
      </w:r>
      <w:r w:rsidRPr="008360AA">
        <w:rPr>
          <w:sz w:val="28"/>
          <w:szCs w:val="28"/>
        </w:rPr>
        <w:t xml:space="preserve"> кв. м.</w:t>
      </w:r>
    </w:p>
    <w:p w:rsidR="00D50A71" w:rsidRDefault="009A5DB4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</w:t>
      </w:r>
      <w:r w:rsidR="000F0C3C">
        <w:rPr>
          <w:sz w:val="28"/>
          <w:szCs w:val="28"/>
        </w:rPr>
        <w:t>5</w:t>
      </w:r>
      <w:r>
        <w:rPr>
          <w:sz w:val="28"/>
          <w:szCs w:val="28"/>
        </w:rPr>
        <w:t>. Установка</w:t>
      </w:r>
      <w:r w:rsidR="00D50A7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федеральными и муниципальными организациями (предприятиями, учреждениями) информационных конструкций (вывесок), указанных в п. 3.11.1.3. настоящих Правил, должна соответствовать требованиям раздела 3.11. </w:t>
      </w:r>
      <w:r w:rsidR="005B7398">
        <w:rPr>
          <w:sz w:val="28"/>
          <w:szCs w:val="28"/>
        </w:rPr>
        <w:t>настоящих Правил</w:t>
      </w:r>
      <w:r>
        <w:rPr>
          <w:sz w:val="28"/>
          <w:szCs w:val="28"/>
        </w:rPr>
        <w:t>.</w:t>
      </w:r>
    </w:p>
    <w:p w:rsidR="009A5DB4" w:rsidRDefault="009A5DB4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</w:t>
      </w:r>
      <w:r w:rsidR="000F0C3C">
        <w:rPr>
          <w:sz w:val="28"/>
          <w:szCs w:val="28"/>
        </w:rPr>
        <w:t>6</w:t>
      </w:r>
      <w:r>
        <w:rPr>
          <w:sz w:val="28"/>
          <w:szCs w:val="28"/>
        </w:rPr>
        <w:t>. Требование п. 3.11.1.5. настоящих Правил на установку федеральными и муниципальными организациями (предприятиями, учреждениями) учрежденческих досок, информационных конструкций (вывесок), указанных</w:t>
      </w:r>
      <w:r w:rsidRPr="009A5DB4">
        <w:rPr>
          <w:sz w:val="28"/>
          <w:szCs w:val="28"/>
        </w:rPr>
        <w:t xml:space="preserve"> </w:t>
      </w:r>
      <w:r>
        <w:rPr>
          <w:sz w:val="28"/>
          <w:szCs w:val="28"/>
        </w:rPr>
        <w:t>в п. 3.11.1.3. настоящих Правил, не распространяется.</w:t>
      </w:r>
    </w:p>
    <w:p w:rsidR="00103750" w:rsidRPr="00081B9E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3.11.3. Информационность и эстетика Конструкций.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3.11.3.1. </w:t>
      </w:r>
      <w:r w:rsidRPr="002E3415">
        <w:rPr>
          <w:sz w:val="28"/>
          <w:szCs w:val="28"/>
        </w:rPr>
        <w:t>Настенные Конструкции должны представлять из себя цельные композиции и устанавливаться на фасаде здания в один ряд (на единой горизонтали или единой вертикали) с выравниванием по средней линии, параллельно к поверхности фасада и конструктивным элементам здания.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3.11.3.2. </w:t>
      </w:r>
      <w:r w:rsidRPr="002E3415">
        <w:rPr>
          <w:sz w:val="28"/>
          <w:szCs w:val="28"/>
        </w:rPr>
        <w:t>Конструкции не должны перекрывать или пересекать фасадный декор здания, оконные или дверные проемы, архитектурные элементы фасада, колонны, пилястры, карнизы, лепнину. Минимальное расстояние между элементами фасада и деталями конструкции – 0,15 м.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3.11.3.3. При размещении нескольких К</w:t>
      </w:r>
      <w:r w:rsidRPr="002E3415">
        <w:rPr>
          <w:sz w:val="28"/>
          <w:szCs w:val="28"/>
        </w:rPr>
        <w:t>онструкций рядом друг с другом на одном фасаде расстояние между ними должно быть не менее 0,3 м.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3.11.3.4. Содержание информации на К</w:t>
      </w:r>
      <w:r w:rsidRPr="002E3415">
        <w:rPr>
          <w:sz w:val="28"/>
          <w:szCs w:val="28"/>
        </w:rPr>
        <w:t>онструкциях должно быть кратким и отражать суть предоставляемых услуг.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3.11.3.5. </w:t>
      </w:r>
      <w:r w:rsidRPr="002E3415">
        <w:rPr>
          <w:sz w:val="28"/>
          <w:szCs w:val="28"/>
        </w:rPr>
        <w:t>В случае, если название не отражает сути деятельности организации, недостающая информация о деятельности организации обязательно размещается дополнительно. Информация о профиле деятельности организации подается на русском языке.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 xml:space="preserve">3.11.3.6. Товарные знаки и логотипы, равно как и рекламные персонажи могут служить дополнением к основной информации, </w:t>
      </w:r>
      <w:r w:rsidR="003C2394">
        <w:rPr>
          <w:sz w:val="28"/>
          <w:szCs w:val="28"/>
        </w:rPr>
        <w:t xml:space="preserve">а могут устанавливаться и отдельно, </w:t>
      </w:r>
      <w:r w:rsidRPr="00684750">
        <w:rPr>
          <w:sz w:val="28"/>
          <w:szCs w:val="28"/>
        </w:rPr>
        <w:t xml:space="preserve">не вводя потребителя в заблуждение относительно предоставляемых услуг. Любые дополнительные элементы, призванные украсить </w:t>
      </w:r>
      <w:r w:rsidR="003C2394">
        <w:rPr>
          <w:sz w:val="28"/>
          <w:szCs w:val="28"/>
        </w:rPr>
        <w:t xml:space="preserve">и/или дополнить </w:t>
      </w:r>
      <w:r w:rsidRPr="00684750">
        <w:rPr>
          <w:sz w:val="28"/>
          <w:szCs w:val="28"/>
        </w:rPr>
        <w:t>Конструкции</w:t>
      </w:r>
      <w:r w:rsidR="003C2394">
        <w:rPr>
          <w:sz w:val="28"/>
          <w:szCs w:val="28"/>
        </w:rPr>
        <w:t>,</w:t>
      </w:r>
      <w:r w:rsidRPr="00684750">
        <w:rPr>
          <w:sz w:val="28"/>
          <w:szCs w:val="28"/>
        </w:rPr>
        <w:t xml:space="preserve"> не должны доминировать по отношению к информационной части</w:t>
      </w:r>
      <w:r w:rsidRPr="002E3415">
        <w:rPr>
          <w:sz w:val="28"/>
          <w:szCs w:val="28"/>
        </w:rPr>
        <w:t>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3.11.3.7. Ц</w:t>
      </w:r>
      <w:r w:rsidRPr="002E3415">
        <w:rPr>
          <w:sz w:val="28"/>
          <w:szCs w:val="28"/>
        </w:rPr>
        <w:t>ветовые и стилистические решения Конструкций должны гармонировать, иметь однотипное конструктивное и учитывать художественно-композиционное решения с ранее установленными Конструкциями, а также Конструкциями на прилегающих фасадах.</w:t>
      </w:r>
    </w:p>
    <w:p w:rsidR="00103750" w:rsidRPr="00684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3.11.3.8. Цветовое решение Конструкций должно быть выполнено в гармоничной увязке с цветовым (колористическим) решением фасада здания, на котором устанавливаются Конструкции (Приложение 5).</w:t>
      </w:r>
    </w:p>
    <w:p w:rsidR="00103750" w:rsidRPr="002E3415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lastRenderedPageBreak/>
        <w:t>Фирменный цвет зарегистрированных торговых марок и логотипов должен применяться без искажения во всех видах Конструкций. Во всех остальных случаях приоритетным считается то цветовое решение, которое наилучшим образом сочетается с местом размещения Конструкций</w:t>
      </w:r>
      <w:r>
        <w:rPr>
          <w:sz w:val="28"/>
          <w:szCs w:val="28"/>
        </w:rPr>
        <w:t>.</w:t>
      </w:r>
    </w:p>
    <w:p w:rsidR="00103750" w:rsidRPr="00684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3.11.3.9. Стилистическое решение и выбор гарнитуры шрифта в Конструкциях должно состоять в гармоничной увязке со стилистикой архитектурного решения фасада здания, на котором планируется установка Конструкций, а также окружающей застройки (Приложение 6).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Для Конструкций заведений, у которых отсутствует зарегистрированный логотип или фирменный шрифт перечисленные правила являются обязательными, для остальных носят рекомендательный характер</w:t>
      </w:r>
      <w:r>
        <w:rPr>
          <w:sz w:val="28"/>
          <w:szCs w:val="28"/>
        </w:rPr>
        <w:t>.</w:t>
      </w:r>
    </w:p>
    <w:p w:rsidR="00103750" w:rsidRPr="002B18E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3.11.3.10. </w:t>
      </w:r>
      <w:r w:rsidRPr="002B18E7">
        <w:rPr>
          <w:sz w:val="28"/>
          <w:szCs w:val="28"/>
        </w:rPr>
        <w:t>Размещение информации на Конструкциях (букв, знаков, символов) допускается преимущественно в одну, а при невозможности такого размещения - не более, чем в две строки. При этом высота всей конструкции не может превышать 0,7 м, за исключением случаев использования в Конструкциях лого</w:t>
      </w:r>
      <w:r>
        <w:rPr>
          <w:sz w:val="28"/>
          <w:szCs w:val="28"/>
        </w:rPr>
        <w:t xml:space="preserve">типа сложной фигурной формы, </w:t>
      </w:r>
      <w:r w:rsidRPr="002B18E7">
        <w:rPr>
          <w:sz w:val="28"/>
          <w:szCs w:val="28"/>
        </w:rPr>
        <w:t xml:space="preserve">заглавной буквы </w:t>
      </w:r>
      <w:r>
        <w:rPr>
          <w:sz w:val="28"/>
          <w:szCs w:val="28"/>
        </w:rPr>
        <w:t xml:space="preserve">или </w:t>
      </w:r>
      <w:r w:rsidRPr="00C441F0">
        <w:rPr>
          <w:sz w:val="28"/>
          <w:szCs w:val="28"/>
        </w:rPr>
        <w:t>надстрочных и подстрочных буквенных окончаний</w:t>
      </w:r>
      <w:r>
        <w:rPr>
          <w:sz w:val="28"/>
          <w:szCs w:val="28"/>
        </w:rPr>
        <w:t xml:space="preserve">, </w:t>
      </w:r>
      <w:r w:rsidRPr="002B18E7">
        <w:rPr>
          <w:sz w:val="28"/>
          <w:szCs w:val="28"/>
        </w:rPr>
        <w:t xml:space="preserve">и за исключением размещения </w:t>
      </w:r>
      <w:r w:rsidR="00F64430">
        <w:rPr>
          <w:sz w:val="28"/>
          <w:szCs w:val="28"/>
        </w:rPr>
        <w:t>Конструкций на торговых, развлекательных центрах, гипермаркетах.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3.11.3.11. </w:t>
      </w:r>
      <w:r w:rsidRPr="002B18E7">
        <w:rPr>
          <w:sz w:val="28"/>
          <w:szCs w:val="28"/>
        </w:rPr>
        <w:t>При установке Конструкций на здания</w:t>
      </w:r>
      <w:r>
        <w:rPr>
          <w:sz w:val="28"/>
          <w:szCs w:val="28"/>
        </w:rPr>
        <w:t>х может</w:t>
      </w:r>
      <w:r w:rsidRPr="002B18E7">
        <w:rPr>
          <w:sz w:val="28"/>
          <w:szCs w:val="28"/>
        </w:rPr>
        <w:t xml:space="preserve"> быть организована подсветка Конструкций. Подсветка должна иметь немерцающий, приглушенный свет, не создавать прямых направленных лучей в окна жилых помещений. Рекомендуется только внутренняя (встроенная) подсветка Конструкций. Подсветка с динамическим и мерцающим эффектами не допускается.</w:t>
      </w:r>
    </w:p>
    <w:p w:rsidR="00103750" w:rsidRPr="00081B9E" w:rsidRDefault="00103750" w:rsidP="00103750">
      <w:pPr>
        <w:pStyle w:val="ac"/>
        <w:ind w:left="0" w:firstLine="709"/>
        <w:contextualSpacing w:val="0"/>
        <w:jc w:val="both"/>
        <w:rPr>
          <w:sz w:val="28"/>
          <w:szCs w:val="28"/>
        </w:rPr>
      </w:pPr>
      <w:r w:rsidRPr="00081B9E">
        <w:rPr>
          <w:sz w:val="28"/>
          <w:szCs w:val="28"/>
        </w:rPr>
        <w:t xml:space="preserve">3.11.3.12. Список улиц и зданий города Гатчины, на фасадах которых допускается размещение настенных Конструкций исключительно в виде </w:t>
      </w:r>
      <w:r>
        <w:rPr>
          <w:sz w:val="28"/>
          <w:szCs w:val="28"/>
        </w:rPr>
        <w:t>отдельных</w:t>
      </w:r>
      <w:r w:rsidRPr="00081B9E">
        <w:rPr>
          <w:sz w:val="28"/>
          <w:szCs w:val="28"/>
        </w:rPr>
        <w:t xml:space="preserve"> букв и элементов без фоновых подложек:</w:t>
      </w:r>
    </w:p>
    <w:p w:rsidR="00501112" w:rsidRDefault="00103750" w:rsidP="00103750">
      <w:pPr>
        <w:pStyle w:val="ac"/>
        <w:ind w:left="0" w:firstLine="709"/>
        <w:contextualSpacing w:val="0"/>
        <w:jc w:val="both"/>
        <w:rPr>
          <w:sz w:val="28"/>
          <w:szCs w:val="28"/>
        </w:rPr>
      </w:pPr>
      <w:r w:rsidRPr="00081B9E">
        <w:rPr>
          <w:sz w:val="28"/>
          <w:szCs w:val="28"/>
        </w:rPr>
        <w:t>1)</w:t>
      </w:r>
      <w:r w:rsidR="00501112">
        <w:rPr>
          <w:sz w:val="28"/>
          <w:szCs w:val="28"/>
        </w:rPr>
        <w:t xml:space="preserve"> проспект 25 Октября (за исключением д. 26а, </w:t>
      </w:r>
      <w:r w:rsidR="00D50B4D">
        <w:rPr>
          <w:sz w:val="28"/>
          <w:szCs w:val="28"/>
        </w:rPr>
        <w:t>28а, 42, 42 лит. К, 42 лит. А);</w:t>
      </w:r>
    </w:p>
    <w:p w:rsidR="00103750" w:rsidRDefault="00103750" w:rsidP="00103750">
      <w:pPr>
        <w:pStyle w:val="ac"/>
        <w:ind w:left="0" w:firstLine="709"/>
        <w:contextualSpacing w:val="0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2) улица Соборная</w:t>
      </w:r>
      <w:r w:rsidR="00501112">
        <w:rPr>
          <w:sz w:val="28"/>
          <w:szCs w:val="28"/>
        </w:rPr>
        <w:t>;</w:t>
      </w:r>
    </w:p>
    <w:p w:rsidR="00103750" w:rsidRDefault="00103750" w:rsidP="00103750">
      <w:pPr>
        <w:pStyle w:val="ac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3) улица Красная</w:t>
      </w:r>
      <w:r w:rsidR="00501112">
        <w:rPr>
          <w:sz w:val="28"/>
          <w:szCs w:val="28"/>
        </w:rPr>
        <w:t>;</w:t>
      </w:r>
    </w:p>
    <w:p w:rsidR="00501112" w:rsidRPr="00291372" w:rsidRDefault="005B50E6" w:rsidP="00103750">
      <w:pPr>
        <w:pStyle w:val="ac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4) улица Чкалова.</w:t>
      </w:r>
    </w:p>
    <w:p w:rsidR="00103750" w:rsidRDefault="00103750" w:rsidP="00103750">
      <w:pPr>
        <w:pStyle w:val="ac"/>
        <w:ind w:left="0" w:firstLine="709"/>
        <w:contextualSpacing w:val="0"/>
        <w:jc w:val="both"/>
        <w:rPr>
          <w:sz w:val="28"/>
          <w:szCs w:val="28"/>
          <w:shd w:val="clear" w:color="auto" w:fill="FFFFFF"/>
        </w:rPr>
      </w:pPr>
      <w:r w:rsidRPr="00291372">
        <w:rPr>
          <w:sz w:val="28"/>
          <w:szCs w:val="28"/>
        </w:rPr>
        <w:t>А также во всех случаях, если здание относится к объектам культурного наследия, выявленным объектам культурного наследия, либо если здание пост</w:t>
      </w:r>
      <w:r>
        <w:rPr>
          <w:sz w:val="28"/>
          <w:szCs w:val="28"/>
        </w:rPr>
        <w:t>роено до 1956 года включительно</w:t>
      </w:r>
      <w:r w:rsidRPr="00291372">
        <w:rPr>
          <w:sz w:val="28"/>
          <w:szCs w:val="28"/>
          <w:shd w:val="clear" w:color="auto" w:fill="FFFFFF"/>
        </w:rPr>
        <w:t>.</w:t>
      </w:r>
    </w:p>
    <w:p w:rsidR="00103750" w:rsidRPr="00081B9E" w:rsidRDefault="00103750" w:rsidP="00103750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3.11.4. </w:t>
      </w:r>
      <w:r w:rsidRPr="00081B9E">
        <w:rPr>
          <w:b/>
          <w:sz w:val="28"/>
          <w:szCs w:val="28"/>
        </w:rPr>
        <w:t>Требования к выбору мест размещения конструкций для информационного оформления организаций на фасадах зданий (Приложение 7)</w:t>
      </w:r>
      <w:r>
        <w:rPr>
          <w:b/>
          <w:sz w:val="28"/>
          <w:szCs w:val="28"/>
        </w:rPr>
        <w:t>.</w:t>
      </w:r>
    </w:p>
    <w:p w:rsidR="00103750" w:rsidRPr="00081B9E" w:rsidRDefault="00103750" w:rsidP="001037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3.11.4.1. Зелё</w:t>
      </w:r>
      <w:r w:rsidRPr="00081B9E">
        <w:rPr>
          <w:sz w:val="28"/>
          <w:szCs w:val="28"/>
        </w:rPr>
        <w:t>ная зона (информационная зона)</w:t>
      </w:r>
      <w:r>
        <w:rPr>
          <w:sz w:val="28"/>
          <w:szCs w:val="28"/>
        </w:rPr>
        <w:t>.</w:t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 xml:space="preserve">Буквы и знаки Конструкций допустимо </w:t>
      </w:r>
      <w:r>
        <w:rPr>
          <w:sz w:val="28"/>
          <w:szCs w:val="28"/>
        </w:rPr>
        <w:t>размещать только в пределах Зелё</w:t>
      </w:r>
      <w:r w:rsidRPr="00291372">
        <w:rPr>
          <w:sz w:val="28"/>
          <w:szCs w:val="28"/>
        </w:rPr>
        <w:t xml:space="preserve">ных зон. </w:t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3.11.4.2. Зелё</w:t>
      </w:r>
      <w:r w:rsidRPr="00291372">
        <w:rPr>
          <w:sz w:val="28"/>
          <w:szCs w:val="28"/>
        </w:rPr>
        <w:t>ные зоны допустимы различной формы.</w:t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3.11.4.3. Зелёная (информационная) зона</w:t>
      </w:r>
      <w:r w:rsidRPr="00291372">
        <w:rPr>
          <w:sz w:val="28"/>
          <w:szCs w:val="28"/>
        </w:rPr>
        <w:t xml:space="preserve"> обозначает ту часть зоны Конструкций, в которую должна в</w:t>
      </w:r>
      <w:r>
        <w:rPr>
          <w:sz w:val="28"/>
          <w:szCs w:val="28"/>
        </w:rPr>
        <w:t>писаться шрифтовая часть без учё</w:t>
      </w:r>
      <w:r w:rsidRPr="00291372">
        <w:rPr>
          <w:sz w:val="28"/>
          <w:szCs w:val="28"/>
        </w:rPr>
        <w:t>та заглавных букв, надстрочных и подстрочных буквенных окончаний, рекламных персонажей и вспомогательных элементов.</w:t>
      </w:r>
    </w:p>
    <w:p w:rsidR="00103750" w:rsidRPr="001F4078" w:rsidRDefault="00103750" w:rsidP="001037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3.11.4.4. </w:t>
      </w:r>
      <w:r w:rsidRPr="001F4078">
        <w:rPr>
          <w:sz w:val="28"/>
          <w:szCs w:val="28"/>
        </w:rPr>
        <w:t>Размещение К</w:t>
      </w:r>
      <w:r>
        <w:rPr>
          <w:sz w:val="28"/>
          <w:szCs w:val="28"/>
        </w:rPr>
        <w:t>онструкций в пределах Зелё</w:t>
      </w:r>
      <w:r w:rsidRPr="001F4078">
        <w:rPr>
          <w:sz w:val="28"/>
          <w:szCs w:val="28"/>
        </w:rPr>
        <w:t>ной зоны</w:t>
      </w:r>
      <w:r>
        <w:rPr>
          <w:sz w:val="28"/>
          <w:szCs w:val="28"/>
        </w:rPr>
        <w:t>.</w:t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3.11.4.4.1. </w:t>
      </w:r>
      <w:r w:rsidRPr="00291372">
        <w:rPr>
          <w:sz w:val="28"/>
          <w:szCs w:val="28"/>
        </w:rPr>
        <w:t>Конструкции должны располагаться т</w:t>
      </w:r>
      <w:r>
        <w:rPr>
          <w:sz w:val="28"/>
          <w:szCs w:val="28"/>
        </w:rPr>
        <w:t>олько в пределах Зелё</w:t>
      </w:r>
      <w:r w:rsidRPr="00291372">
        <w:rPr>
          <w:sz w:val="28"/>
          <w:szCs w:val="28"/>
        </w:rPr>
        <w:t>ной зоны.</w:t>
      </w:r>
    </w:p>
    <w:p w:rsidR="00103750" w:rsidRPr="00291372" w:rsidRDefault="00103750" w:rsidP="00103750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3.11.4.4.2. </w:t>
      </w:r>
      <w:r w:rsidRPr="00291372">
        <w:rPr>
          <w:sz w:val="28"/>
          <w:szCs w:val="28"/>
        </w:rPr>
        <w:t>Конструкции необходимо выравнивать по архитектурным элементам фасада, если они размещены</w:t>
      </w:r>
      <w:r>
        <w:rPr>
          <w:sz w:val="28"/>
          <w:szCs w:val="28"/>
        </w:rPr>
        <w:t xml:space="preserve"> по центру Зелё</w:t>
      </w:r>
      <w:r w:rsidRPr="00291372">
        <w:rPr>
          <w:sz w:val="28"/>
          <w:szCs w:val="28"/>
        </w:rPr>
        <w:t xml:space="preserve">ной зоны. </w:t>
      </w:r>
    </w:p>
    <w:p w:rsidR="00103750" w:rsidRPr="00291372" w:rsidRDefault="00103750" w:rsidP="00103750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3.11.4.4.3. </w:t>
      </w:r>
      <w:r w:rsidRPr="00291372">
        <w:rPr>
          <w:sz w:val="28"/>
          <w:szCs w:val="28"/>
        </w:rPr>
        <w:t xml:space="preserve">Все Конструкции оптически выравниваются по центру </w:t>
      </w:r>
      <w:r>
        <w:rPr>
          <w:sz w:val="28"/>
          <w:szCs w:val="28"/>
        </w:rPr>
        <w:t>З</w:t>
      </w:r>
      <w:r w:rsidRPr="00291372">
        <w:rPr>
          <w:sz w:val="28"/>
          <w:szCs w:val="28"/>
        </w:rPr>
        <w:t>е</w:t>
      </w:r>
      <w:r>
        <w:rPr>
          <w:sz w:val="28"/>
          <w:szCs w:val="28"/>
        </w:rPr>
        <w:t>лё</w:t>
      </w:r>
      <w:r w:rsidRPr="00291372">
        <w:rPr>
          <w:sz w:val="28"/>
          <w:szCs w:val="28"/>
        </w:rPr>
        <w:t>ной зоны. При размещении новых Конструкций на фасаде здания (строения, сооружения) необходимо учитывать расположение и размер уже существующих Конструкций.</w:t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3.11.4.4.4. </w:t>
      </w:r>
      <w:r w:rsidRPr="00291372">
        <w:rPr>
          <w:sz w:val="28"/>
          <w:szCs w:val="28"/>
        </w:rPr>
        <w:t>Буквы и знаки на Конструкциях должны входить в</w:t>
      </w:r>
      <w:r>
        <w:rPr>
          <w:sz w:val="28"/>
          <w:szCs w:val="28"/>
        </w:rPr>
        <w:t xml:space="preserve"> пределы Зелё</w:t>
      </w:r>
      <w:r w:rsidRPr="00291372">
        <w:rPr>
          <w:sz w:val="28"/>
          <w:szCs w:val="28"/>
        </w:rPr>
        <w:t>ных зон. Д</w:t>
      </w:r>
      <w:r>
        <w:rPr>
          <w:sz w:val="28"/>
          <w:szCs w:val="28"/>
        </w:rPr>
        <w:t>опускается выход за пределы Зелё</w:t>
      </w:r>
      <w:r w:rsidRPr="00291372">
        <w:rPr>
          <w:sz w:val="28"/>
          <w:szCs w:val="28"/>
        </w:rPr>
        <w:t>ной зоны элемента декоративно-художественных элементов, в том числе элементов фирменного стиля (товарного знака, эмблемы, логотипа, иных знаков индивидуализации) не более, чем на 50% по высоте (для сильно фигурных форм логотипов).</w:t>
      </w:r>
    </w:p>
    <w:p w:rsidR="00103750" w:rsidRPr="00291372" w:rsidRDefault="00103750" w:rsidP="00103750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3.11.4.4.5. </w:t>
      </w:r>
      <w:r w:rsidRPr="00291372">
        <w:rPr>
          <w:rFonts w:ascii="Times New Roman" w:hAnsi="Times New Roman" w:cs="Times New Roman"/>
          <w:sz w:val="28"/>
          <w:szCs w:val="28"/>
        </w:rPr>
        <w:t>Конструкции с фоновой подложкой не допускается делить на несколько или уменьшать.</w:t>
      </w:r>
    </w:p>
    <w:p w:rsidR="00103750" w:rsidRPr="00291372" w:rsidRDefault="00103750" w:rsidP="00103750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3.11.4.4.6. </w:t>
      </w:r>
      <w:r w:rsidRPr="00291372">
        <w:rPr>
          <w:rFonts w:ascii="Times New Roman" w:hAnsi="Times New Roman" w:cs="Times New Roman"/>
          <w:sz w:val="28"/>
          <w:szCs w:val="28"/>
        </w:rPr>
        <w:t>Конструкции с фоновой подложкой допускается заменять на Конструкции без подложки, при условии замены всех К</w:t>
      </w:r>
      <w:r>
        <w:rPr>
          <w:rFonts w:ascii="Times New Roman" w:hAnsi="Times New Roman" w:cs="Times New Roman"/>
          <w:sz w:val="28"/>
          <w:szCs w:val="28"/>
        </w:rPr>
        <w:t>онструкций на всё</w:t>
      </w:r>
      <w:r w:rsidRPr="00291372">
        <w:rPr>
          <w:rFonts w:ascii="Times New Roman" w:hAnsi="Times New Roman" w:cs="Times New Roman"/>
          <w:sz w:val="28"/>
          <w:szCs w:val="28"/>
        </w:rPr>
        <w:t>м фасаде здания сразу. В противном случае все Конструкции на здании должны соответствовать общему единому стилю и решению. Заменять Конструкции с фоновой подложкой на световые короба (</w:t>
      </w:r>
      <w:proofErr w:type="spellStart"/>
      <w:r w:rsidRPr="00291372">
        <w:rPr>
          <w:rFonts w:ascii="Times New Roman" w:hAnsi="Times New Roman" w:cs="Times New Roman"/>
          <w:sz w:val="28"/>
          <w:szCs w:val="28"/>
        </w:rPr>
        <w:t>лайтбоксы</w:t>
      </w:r>
      <w:proofErr w:type="spellEnd"/>
      <w:r w:rsidRPr="00291372">
        <w:rPr>
          <w:rFonts w:ascii="Times New Roman" w:hAnsi="Times New Roman" w:cs="Times New Roman"/>
          <w:sz w:val="28"/>
          <w:szCs w:val="28"/>
        </w:rPr>
        <w:t xml:space="preserve">) запрещается. </w:t>
      </w:r>
    </w:p>
    <w:p w:rsidR="00103750" w:rsidRPr="007109B4" w:rsidRDefault="00103750" w:rsidP="00103750">
      <w:pPr>
        <w:ind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3.11.4.5. </w:t>
      </w:r>
      <w:r w:rsidRPr="007109B4">
        <w:rPr>
          <w:sz w:val="28"/>
          <w:szCs w:val="28"/>
        </w:rPr>
        <w:t>Элементы Конструкций</w:t>
      </w:r>
      <w:r w:rsidRPr="007109B4">
        <w:rPr>
          <w:b/>
          <w:sz w:val="28"/>
          <w:szCs w:val="28"/>
        </w:rPr>
        <w:t>.</w:t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3.11.4.5.1. </w:t>
      </w:r>
      <w:r w:rsidRPr="00291372">
        <w:rPr>
          <w:sz w:val="28"/>
          <w:szCs w:val="28"/>
        </w:rPr>
        <w:t>Конструкции могут состоять из следующих элементов:</w:t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информационное поле (текстовая часть) – буквы, буквенные символы, аббревиатура, цифры;</w:t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декоративно-художественные элементы – логотипы, знаки и т.д.;</w:t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элементы крепления;</w:t>
      </w:r>
    </w:p>
    <w:p w:rsidR="00103750" w:rsidRDefault="00103750" w:rsidP="00103750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подложка.</w:t>
      </w:r>
    </w:p>
    <w:p w:rsidR="00103750" w:rsidRDefault="00103750" w:rsidP="00103750">
      <w:pPr>
        <w:ind w:firstLine="709"/>
        <w:jc w:val="both"/>
        <w:rPr>
          <w:sz w:val="28"/>
          <w:szCs w:val="28"/>
        </w:rPr>
      </w:pPr>
    </w:p>
    <w:p w:rsidR="00103750" w:rsidRDefault="00103750" w:rsidP="00103750">
      <w:pPr>
        <w:ind w:firstLine="709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766BA7D6" wp14:editId="1B12A99E">
            <wp:extent cx="4633595" cy="1081405"/>
            <wp:effectExtent l="0" t="0" r="0" b="4445"/>
            <wp:docPr id="11" name="Рисунок 11" descr="Элементы конструк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Элементы конструкции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9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291372" w:rsidRDefault="00103750" w:rsidP="00103750">
      <w:pPr>
        <w:ind w:firstLine="709"/>
        <w:rPr>
          <w:sz w:val="28"/>
          <w:szCs w:val="28"/>
        </w:rPr>
      </w:pPr>
    </w:p>
    <w:p w:rsidR="00103750" w:rsidRPr="001F4078" w:rsidRDefault="00103750" w:rsidP="00103750">
      <w:pPr>
        <w:ind w:firstLine="709"/>
        <w:jc w:val="both"/>
        <w:rPr>
          <w:sz w:val="28"/>
          <w:szCs w:val="28"/>
        </w:rPr>
      </w:pPr>
      <w:r w:rsidRPr="001F4078">
        <w:rPr>
          <w:sz w:val="28"/>
          <w:szCs w:val="28"/>
        </w:rPr>
        <w:t>3.1</w:t>
      </w:r>
      <w:r>
        <w:rPr>
          <w:sz w:val="28"/>
          <w:szCs w:val="28"/>
        </w:rPr>
        <w:t>1.4.6</w:t>
      </w:r>
      <w:r w:rsidRPr="001F4078">
        <w:rPr>
          <w:sz w:val="28"/>
          <w:szCs w:val="28"/>
        </w:rPr>
        <w:t>. Единичные Конструкции, комплекс единичных и (или) взаимосвязанных элементов</w:t>
      </w:r>
      <w:r>
        <w:rPr>
          <w:sz w:val="28"/>
          <w:szCs w:val="28"/>
        </w:rPr>
        <w:t>.</w:t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3.11.4.6.1. </w:t>
      </w:r>
      <w:r w:rsidRPr="001F4078">
        <w:rPr>
          <w:sz w:val="28"/>
          <w:szCs w:val="28"/>
        </w:rPr>
        <w:t>Настенные, витринные и крышные</w:t>
      </w:r>
      <w:r w:rsidRPr="00291372">
        <w:rPr>
          <w:sz w:val="28"/>
          <w:szCs w:val="28"/>
        </w:rPr>
        <w:t xml:space="preserve"> Конструкции могут быть размещены в виде единичной конструкции и (или) комплекса единичных и (или) взаимосвязанных элементов</w:t>
      </w:r>
      <w:r>
        <w:rPr>
          <w:sz w:val="28"/>
          <w:szCs w:val="28"/>
        </w:rPr>
        <w:t>, выполненных в виде объё</w:t>
      </w:r>
      <w:r w:rsidRPr="00291372">
        <w:rPr>
          <w:sz w:val="28"/>
          <w:szCs w:val="28"/>
        </w:rPr>
        <w:t>мных букв без подложки, на подложке или в виде световых коробов</w:t>
      </w:r>
      <w:r>
        <w:rPr>
          <w:sz w:val="28"/>
          <w:szCs w:val="28"/>
        </w:rPr>
        <w:t>.</w:t>
      </w:r>
    </w:p>
    <w:p w:rsidR="00103750" w:rsidRPr="001656A7" w:rsidRDefault="00103750" w:rsidP="00103750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>
        <w:rPr>
          <w:sz w:val="28"/>
          <w:szCs w:val="28"/>
        </w:rPr>
        <w:t>1.4.6</w:t>
      </w:r>
      <w:r w:rsidRPr="001656A7">
        <w:rPr>
          <w:sz w:val="28"/>
          <w:szCs w:val="28"/>
        </w:rPr>
        <w:t xml:space="preserve">.2. </w:t>
      </w:r>
      <w:r w:rsidRPr="00C601E9">
        <w:rPr>
          <w:i/>
          <w:sz w:val="28"/>
          <w:szCs w:val="28"/>
        </w:rPr>
        <w:t>Единичные Конструкции</w:t>
      </w:r>
      <w:r w:rsidRPr="001656A7">
        <w:rPr>
          <w:sz w:val="28"/>
          <w:szCs w:val="28"/>
        </w:rPr>
        <w:t>:</w:t>
      </w:r>
    </w:p>
    <w:p w:rsidR="00103750" w:rsidRDefault="00103750" w:rsidP="00103750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Единичные Конструкции - Конструкции, состоящие из одного неделимого элемента (1 слово или 1</w:t>
      </w:r>
      <w:r>
        <w:rPr>
          <w:color w:val="000000"/>
          <w:sz w:val="28"/>
          <w:szCs w:val="28"/>
          <w:shd w:val="clear" w:color="auto" w:fill="FFFFFF"/>
        </w:rPr>
        <w:t xml:space="preserve"> декоративный элемент (логотип))</w:t>
      </w:r>
    </w:p>
    <w:p w:rsidR="00103750" w:rsidRDefault="00103750" w:rsidP="00103750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lastRenderedPageBreak/>
        <w:drawing>
          <wp:inline distT="0" distB="0" distL="0" distR="0" wp14:anchorId="3601C307" wp14:editId="7CA3B8F5">
            <wp:extent cx="2875280" cy="641985"/>
            <wp:effectExtent l="0" t="0" r="1270" b="5715"/>
            <wp:docPr id="10" name="Рисунок 10" descr="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е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1656A7" w:rsidRDefault="00103750" w:rsidP="00103750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>
        <w:rPr>
          <w:sz w:val="28"/>
          <w:szCs w:val="28"/>
        </w:rPr>
        <w:t>1.4.6</w:t>
      </w:r>
      <w:r w:rsidRPr="001656A7">
        <w:rPr>
          <w:sz w:val="28"/>
          <w:szCs w:val="28"/>
        </w:rPr>
        <w:t xml:space="preserve">.3. </w:t>
      </w:r>
      <w:r w:rsidRPr="00C601E9">
        <w:rPr>
          <w:i/>
          <w:sz w:val="28"/>
          <w:szCs w:val="28"/>
        </w:rPr>
        <w:t>Комплекс взаимосвязанных элементов</w:t>
      </w:r>
      <w:r w:rsidRPr="001656A7">
        <w:rPr>
          <w:sz w:val="28"/>
          <w:szCs w:val="28"/>
        </w:rPr>
        <w:t xml:space="preserve">: </w:t>
      </w:r>
    </w:p>
    <w:p w:rsidR="00103750" w:rsidRPr="00291372" w:rsidRDefault="00103750" w:rsidP="00103750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Комплекс взаимосвязанных элементов - Конструкции, текстовая часть которых состоит из нескольких слов и/или элементов, раздельное применение которых невозможно по правилам грамматики русского языка и/или смысловому содержанию, а также может вводить в заблуждение относительно смыслового содержания (пример «Продуктовый магазин»)</w:t>
      </w:r>
    </w:p>
    <w:p w:rsidR="00103750" w:rsidRPr="00291372" w:rsidRDefault="00103750" w:rsidP="00103750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2FFB91E8" wp14:editId="61193158">
            <wp:extent cx="4492625" cy="914400"/>
            <wp:effectExtent l="0" t="0" r="3175" b="0"/>
            <wp:docPr id="9" name="Рисунок 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291372" w:rsidRDefault="00103750" w:rsidP="00103750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1E86E26D" wp14:editId="37A920D4">
            <wp:extent cx="4484370" cy="720725"/>
            <wp:effectExtent l="0" t="0" r="0" b="3175"/>
            <wp:docPr id="8" name="Рисунок 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Default="00103750" w:rsidP="00103750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6E5D2574" wp14:editId="0672B513">
            <wp:extent cx="4484370" cy="879475"/>
            <wp:effectExtent l="0" t="0" r="0" b="0"/>
            <wp:docPr id="7" name="Рисунок 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1656A7" w:rsidRDefault="00103750" w:rsidP="00103750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>
        <w:rPr>
          <w:sz w:val="28"/>
          <w:szCs w:val="28"/>
        </w:rPr>
        <w:t>1.4.6</w:t>
      </w:r>
      <w:r w:rsidRPr="001656A7">
        <w:rPr>
          <w:sz w:val="28"/>
          <w:szCs w:val="28"/>
        </w:rPr>
        <w:t xml:space="preserve">.4. </w:t>
      </w:r>
      <w:r w:rsidRPr="00C601E9">
        <w:rPr>
          <w:i/>
          <w:sz w:val="28"/>
          <w:szCs w:val="28"/>
        </w:rPr>
        <w:t>Комплекс единичных элементов</w:t>
      </w:r>
      <w:r w:rsidRPr="001656A7">
        <w:rPr>
          <w:sz w:val="28"/>
          <w:szCs w:val="28"/>
        </w:rPr>
        <w:t xml:space="preserve">: </w:t>
      </w:r>
    </w:p>
    <w:p w:rsidR="00103750" w:rsidRDefault="00103750" w:rsidP="00103750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Комплекс единичных элементов - Конструкции, состоящие из 2 и более слов и/или декоративных элементов, связанных между собой по смыслу и стилю и принадлежащие одной организации (индивидуальному предпринимателю). Каждый элемент указанных Конструкций имеет возможность размещаться на фасаде как самостоятельно, так и в едином комплексе, не нарушая правил грамматики русского языка (пример: «Цветы» «Подарки»)</w:t>
      </w:r>
    </w:p>
    <w:p w:rsidR="00103750" w:rsidRPr="00291372" w:rsidRDefault="00103750" w:rsidP="00103750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103750" w:rsidRDefault="00103750" w:rsidP="00103750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79995CF6" wp14:editId="0B903904">
            <wp:extent cx="4404995" cy="879475"/>
            <wp:effectExtent l="0" t="0" r="0" b="0"/>
            <wp:docPr id="6" name="Рисунок 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291372" w:rsidRDefault="00103750" w:rsidP="00103750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103750" w:rsidRDefault="00103750" w:rsidP="00103750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36E7F471" wp14:editId="7B997068">
            <wp:extent cx="4264025" cy="1116330"/>
            <wp:effectExtent l="0" t="0" r="3175" b="7620"/>
            <wp:docPr id="5" name="Рисунок 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</w:p>
    <w:p w:rsidR="00103750" w:rsidRDefault="00103750" w:rsidP="00103750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487A526C" wp14:editId="17B8D0D4">
            <wp:extent cx="4484370" cy="773430"/>
            <wp:effectExtent l="0" t="0" r="0" b="7620"/>
            <wp:docPr id="4" name="Рисунок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77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Default="00103750" w:rsidP="00103750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lastRenderedPageBreak/>
        <w:drawing>
          <wp:inline distT="0" distB="0" distL="0" distR="0" wp14:anchorId="28301575" wp14:editId="57B3E512">
            <wp:extent cx="4484370" cy="1019810"/>
            <wp:effectExtent l="0" t="0" r="0" b="8890"/>
            <wp:docPr id="3" name="Рисунок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101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291372" w:rsidRDefault="00103750" w:rsidP="00103750">
      <w:pPr>
        <w:ind w:firstLine="709"/>
        <w:jc w:val="both"/>
        <w:rPr>
          <w:sz w:val="28"/>
          <w:szCs w:val="28"/>
        </w:rPr>
      </w:pPr>
    </w:p>
    <w:p w:rsidR="00103750" w:rsidRDefault="00103750" w:rsidP="00103750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2B67CCE4" wp14:editId="482C0924">
            <wp:extent cx="4484370" cy="817880"/>
            <wp:effectExtent l="0" t="0" r="0" b="1270"/>
            <wp:docPr id="2" name="Рисунок 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9F3644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9F3644">
        <w:rPr>
          <w:sz w:val="28"/>
          <w:szCs w:val="28"/>
        </w:rPr>
        <w:t>3.1</w:t>
      </w:r>
      <w:r>
        <w:rPr>
          <w:sz w:val="28"/>
          <w:szCs w:val="28"/>
        </w:rPr>
        <w:t>1</w:t>
      </w:r>
      <w:r w:rsidRPr="009F3644">
        <w:rPr>
          <w:sz w:val="28"/>
          <w:szCs w:val="28"/>
        </w:rPr>
        <w:t>.4.</w:t>
      </w:r>
      <w:r>
        <w:rPr>
          <w:sz w:val="28"/>
          <w:szCs w:val="28"/>
        </w:rPr>
        <w:t>7</w:t>
      </w:r>
      <w:r w:rsidRPr="009F3644">
        <w:rPr>
          <w:sz w:val="28"/>
          <w:szCs w:val="28"/>
        </w:rPr>
        <w:t>. Специальные требования по ограничению установки конструкций для информационного оформления организаций.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3.11.4.7.1. </w:t>
      </w:r>
      <w:r w:rsidRPr="00C601E9">
        <w:rPr>
          <w:i/>
          <w:sz w:val="28"/>
          <w:szCs w:val="28"/>
        </w:rPr>
        <w:t>Не допускается</w:t>
      </w:r>
      <w:r w:rsidRPr="001656A7">
        <w:rPr>
          <w:sz w:val="28"/>
          <w:szCs w:val="28"/>
        </w:rPr>
        <w:t>: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Конструкций на расстоянии ближе 1м от мемориальных досок;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перекрытие знаков адресации и городской навигации, в том числе указателей наименований улиц, номеров домов, подъездов, квартир;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создание Конструкций путем непосредственного нанесения на поверхность фасада декоративно-художественного и (или) текстового изображения (методом покраски, наклейки и иными методами);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изготовление Конструкций с использованием картона, бумаги, банн</w:t>
      </w:r>
      <w:r>
        <w:rPr>
          <w:sz w:val="28"/>
          <w:szCs w:val="28"/>
        </w:rPr>
        <w:t>ерной ткани, ткани или сетки</w:t>
      </w:r>
      <w:r w:rsidRPr="001656A7">
        <w:rPr>
          <w:sz w:val="28"/>
          <w:szCs w:val="28"/>
        </w:rPr>
        <w:t>;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применение в Конструкциях, мигающих (мерцающих), сменяющихся элементов, кроме оформления витрин;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Конструкций на оградах, шлагбаумах, подпорных стенках, временных конструкциях, декоративных ограждениях сезонных кафе, балконах, заборах, перилах;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стрелок-указателей на зданиях;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щитов на зданиях</w:t>
      </w:r>
      <w:r w:rsidR="00F64430">
        <w:rPr>
          <w:sz w:val="28"/>
          <w:szCs w:val="28"/>
        </w:rPr>
        <w:t xml:space="preserve"> (за исключением </w:t>
      </w:r>
      <w:r w:rsidR="00F64430" w:rsidRPr="002E3415">
        <w:rPr>
          <w:sz w:val="28"/>
          <w:szCs w:val="28"/>
        </w:rPr>
        <w:t xml:space="preserve">размещения </w:t>
      </w:r>
      <w:r w:rsidR="00F64430">
        <w:rPr>
          <w:sz w:val="28"/>
          <w:szCs w:val="28"/>
        </w:rPr>
        <w:t>Конструкций на торговых, развлекательных центрах, гипермаркетах, строительных магазинов)</w:t>
      </w:r>
      <w:r w:rsidRPr="001656A7">
        <w:rPr>
          <w:sz w:val="28"/>
          <w:szCs w:val="28"/>
        </w:rPr>
        <w:t>;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</w:t>
      </w:r>
      <w:r>
        <w:rPr>
          <w:sz w:val="28"/>
          <w:szCs w:val="28"/>
        </w:rPr>
        <w:t xml:space="preserve">тановка </w:t>
      </w:r>
      <w:proofErr w:type="spellStart"/>
      <w:r>
        <w:rPr>
          <w:sz w:val="28"/>
          <w:szCs w:val="28"/>
        </w:rPr>
        <w:t>штендеров</w:t>
      </w:r>
      <w:proofErr w:type="spellEnd"/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стритлайнов</w:t>
      </w:r>
      <w:proofErr w:type="spellEnd"/>
      <w:r>
        <w:rPr>
          <w:sz w:val="28"/>
          <w:szCs w:val="28"/>
        </w:rPr>
        <w:t>);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флагштоков на зданиях (за исключением флагштоков для праздничного оформления).</w:t>
      </w:r>
    </w:p>
    <w:p w:rsidR="00103750" w:rsidRPr="009F3644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9F3644">
        <w:rPr>
          <w:b/>
          <w:sz w:val="28"/>
          <w:szCs w:val="28"/>
        </w:rPr>
        <w:t>3.1</w:t>
      </w:r>
      <w:r>
        <w:rPr>
          <w:b/>
          <w:sz w:val="28"/>
          <w:szCs w:val="28"/>
        </w:rPr>
        <w:t>1</w:t>
      </w:r>
      <w:r w:rsidRPr="009F3644">
        <w:rPr>
          <w:b/>
          <w:sz w:val="28"/>
          <w:szCs w:val="28"/>
        </w:rPr>
        <w:t>.5. Особенности размещения конструкций для информационного оформления организаций.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Классификация фасадов по внешним историко-архитектурным признакам и основные принципы выбора вида Конструкций для размещения на фасадах: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3.11.5.1. </w:t>
      </w:r>
      <w:r w:rsidRPr="001656A7">
        <w:rPr>
          <w:sz w:val="28"/>
          <w:szCs w:val="28"/>
        </w:rPr>
        <w:t xml:space="preserve">Неисторические </w:t>
      </w:r>
      <w:r>
        <w:rPr>
          <w:sz w:val="28"/>
          <w:szCs w:val="28"/>
        </w:rPr>
        <w:t>(</w:t>
      </w:r>
      <w:r w:rsidRPr="001656A7">
        <w:rPr>
          <w:sz w:val="28"/>
          <w:szCs w:val="28"/>
        </w:rPr>
        <w:t>старые</w:t>
      </w:r>
      <w:r>
        <w:rPr>
          <w:sz w:val="28"/>
          <w:szCs w:val="28"/>
        </w:rPr>
        <w:t>)</w:t>
      </w:r>
      <w:r w:rsidRPr="001656A7">
        <w:rPr>
          <w:sz w:val="28"/>
          <w:szCs w:val="28"/>
        </w:rPr>
        <w:t xml:space="preserve"> кирпичные здания без декора или с малым количеством декора в два и более этажей (здания, не относящиеся к объектам культурного наследия, построен</w:t>
      </w:r>
      <w:r>
        <w:rPr>
          <w:sz w:val="28"/>
          <w:szCs w:val="28"/>
        </w:rPr>
        <w:t>ные до 1956 года) (Приложение 8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>ыть выполнены только в виде отдельных</w:t>
      </w:r>
      <w:r w:rsidRPr="001656A7">
        <w:rPr>
          <w:sz w:val="28"/>
          <w:szCs w:val="28"/>
        </w:rPr>
        <w:t xml:space="preserve"> букв без фоновой подложки. Подсветка букв – лицевая и/или </w:t>
      </w:r>
      <w:proofErr w:type="spellStart"/>
      <w:r w:rsidRPr="001656A7">
        <w:rPr>
          <w:sz w:val="28"/>
          <w:szCs w:val="28"/>
        </w:rPr>
        <w:t>контражурная</w:t>
      </w:r>
      <w:proofErr w:type="spellEnd"/>
      <w:r w:rsidRPr="001656A7">
        <w:rPr>
          <w:sz w:val="28"/>
          <w:szCs w:val="28"/>
        </w:rPr>
        <w:t>.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Pr="001656A7">
        <w:rPr>
          <w:sz w:val="28"/>
          <w:szCs w:val="28"/>
        </w:rPr>
        <w:t>5.2. Историческое кирпичное здание с умеренным количеством декора в д</w:t>
      </w:r>
      <w:r>
        <w:rPr>
          <w:sz w:val="28"/>
          <w:szCs w:val="28"/>
        </w:rPr>
        <w:t>ва и более этажей (Приложение 9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 без фоновой подложки. Подсветка букв – лицевая и/или </w:t>
      </w:r>
      <w:proofErr w:type="spellStart"/>
      <w:r w:rsidRPr="001656A7">
        <w:rPr>
          <w:sz w:val="28"/>
          <w:szCs w:val="28"/>
        </w:rPr>
        <w:t>контражурная</w:t>
      </w:r>
      <w:proofErr w:type="spellEnd"/>
      <w:r w:rsidRPr="001656A7">
        <w:rPr>
          <w:sz w:val="28"/>
          <w:szCs w:val="28"/>
        </w:rPr>
        <w:t>.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3.11.</w:t>
      </w:r>
      <w:r w:rsidRPr="001656A7">
        <w:rPr>
          <w:sz w:val="28"/>
          <w:szCs w:val="28"/>
        </w:rPr>
        <w:t>5.3. Историческое одноэтажное кирпичное здание с фронтоном и ч</w:t>
      </w:r>
      <w:r>
        <w:rPr>
          <w:sz w:val="28"/>
          <w:szCs w:val="28"/>
        </w:rPr>
        <w:t>астичным декором (Приложение 10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 без фоновой подложки или на подложке приглушенного цвета, близкого к цвету фасада. Подсветка букв – лицевая, </w:t>
      </w:r>
      <w:proofErr w:type="spellStart"/>
      <w:r w:rsidRPr="001656A7">
        <w:rPr>
          <w:sz w:val="28"/>
          <w:szCs w:val="28"/>
        </w:rPr>
        <w:t>контражурная</w:t>
      </w:r>
      <w:proofErr w:type="spellEnd"/>
      <w:r w:rsidRPr="001656A7">
        <w:rPr>
          <w:sz w:val="28"/>
          <w:szCs w:val="28"/>
        </w:rPr>
        <w:t>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Pr="001656A7">
        <w:rPr>
          <w:sz w:val="28"/>
          <w:szCs w:val="28"/>
        </w:rPr>
        <w:t>5.4. Деревянные исторические (старые) 1-2 этажные дома с размещенными мемо</w:t>
      </w:r>
      <w:r>
        <w:rPr>
          <w:sz w:val="28"/>
          <w:szCs w:val="28"/>
        </w:rPr>
        <w:t>риальными досками (Приложение 11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 xml:space="preserve">Конструкции могут быть выполнены только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букв, размещение – не выше уровня 1-го этажа.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 xml:space="preserve">Подсветка букв - лицевая. 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3.11.5.4.1. </w:t>
      </w:r>
      <w:r w:rsidRPr="001656A7">
        <w:rPr>
          <w:sz w:val="28"/>
          <w:szCs w:val="28"/>
        </w:rPr>
        <w:t>Расстояние до мемориальной доски - не менее 1 м с каждой стороны.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Pr="001656A7">
        <w:rPr>
          <w:sz w:val="28"/>
          <w:szCs w:val="28"/>
        </w:rPr>
        <w:t>5.5. Профильное каменное/кирпичное торговое неисторическое здание 20 в. в два и более этажей с панорам</w:t>
      </w:r>
      <w:r>
        <w:rPr>
          <w:sz w:val="28"/>
          <w:szCs w:val="28"/>
        </w:rPr>
        <w:t>ным остеклением (Приложение 12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>Допускается размещ</w:t>
      </w:r>
      <w:r>
        <w:rPr>
          <w:sz w:val="28"/>
          <w:szCs w:val="28"/>
        </w:rPr>
        <w:t xml:space="preserve">ение Конструкций или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букв, или букв на единой одноцветной подложке приглушенного цв</w:t>
      </w:r>
      <w:r w:rsidR="00F30387">
        <w:rPr>
          <w:sz w:val="28"/>
          <w:szCs w:val="28"/>
        </w:rPr>
        <w:t xml:space="preserve">ета по длине всего фриза фасада, или </w:t>
      </w:r>
      <w:r w:rsidR="00F30387" w:rsidRPr="001656A7">
        <w:rPr>
          <w:sz w:val="28"/>
          <w:szCs w:val="28"/>
        </w:rPr>
        <w:t>световых коробов (</w:t>
      </w:r>
      <w:proofErr w:type="spellStart"/>
      <w:r w:rsidR="00F30387" w:rsidRPr="001656A7">
        <w:rPr>
          <w:sz w:val="28"/>
          <w:szCs w:val="28"/>
        </w:rPr>
        <w:t>лайтбоксов</w:t>
      </w:r>
      <w:proofErr w:type="spellEnd"/>
      <w:r w:rsidR="00F30387" w:rsidRPr="001656A7">
        <w:rPr>
          <w:sz w:val="28"/>
          <w:szCs w:val="28"/>
        </w:rPr>
        <w:t>)</w:t>
      </w:r>
      <w:r w:rsidR="00F30387">
        <w:rPr>
          <w:sz w:val="28"/>
          <w:szCs w:val="28"/>
        </w:rPr>
        <w:t>.</w:t>
      </w:r>
      <w:r w:rsidRPr="001656A7">
        <w:rPr>
          <w:sz w:val="28"/>
          <w:szCs w:val="28"/>
        </w:rPr>
        <w:t xml:space="preserve"> Габаритные размеры всех Конструкций - одинаковые. 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3.11.5.5.1. </w:t>
      </w:r>
      <w:r w:rsidR="00F30387">
        <w:rPr>
          <w:sz w:val="28"/>
          <w:szCs w:val="28"/>
        </w:rPr>
        <w:t>В случае размещения</w:t>
      </w:r>
      <w:r w:rsidRPr="001656A7">
        <w:rPr>
          <w:sz w:val="28"/>
          <w:szCs w:val="28"/>
        </w:rPr>
        <w:t xml:space="preserve"> Конструкций в вид</w:t>
      </w:r>
      <w:r w:rsidR="00F30387">
        <w:rPr>
          <w:sz w:val="28"/>
          <w:szCs w:val="28"/>
        </w:rPr>
        <w:t>е световых коробов (</w:t>
      </w:r>
      <w:proofErr w:type="spellStart"/>
      <w:r w:rsidR="00F30387">
        <w:rPr>
          <w:sz w:val="28"/>
          <w:szCs w:val="28"/>
        </w:rPr>
        <w:t>лайтбоксов</w:t>
      </w:r>
      <w:proofErr w:type="spellEnd"/>
      <w:r w:rsidR="00F30387">
        <w:rPr>
          <w:sz w:val="28"/>
          <w:szCs w:val="28"/>
        </w:rPr>
        <w:t>), Конструкции должны иметь стандартизированные текстовые поля</w:t>
      </w:r>
      <w:r w:rsidRPr="001656A7">
        <w:rPr>
          <w:sz w:val="28"/>
          <w:szCs w:val="28"/>
        </w:rPr>
        <w:t xml:space="preserve"> и </w:t>
      </w:r>
      <w:r w:rsidR="00F30387">
        <w:rPr>
          <w:sz w:val="28"/>
          <w:szCs w:val="28"/>
        </w:rPr>
        <w:t>единый фон</w:t>
      </w:r>
      <w:r w:rsidRPr="001656A7">
        <w:rPr>
          <w:sz w:val="28"/>
          <w:szCs w:val="28"/>
        </w:rPr>
        <w:t xml:space="preserve">, </w:t>
      </w:r>
      <w:r w:rsidR="00F30387">
        <w:rPr>
          <w:sz w:val="28"/>
          <w:szCs w:val="28"/>
        </w:rPr>
        <w:t>гармонично сочетающийся с цветом</w:t>
      </w:r>
      <w:r w:rsidRPr="001656A7">
        <w:rPr>
          <w:sz w:val="28"/>
          <w:szCs w:val="28"/>
        </w:rPr>
        <w:t xml:space="preserve"> фасада</w:t>
      </w:r>
      <w:r w:rsidR="00F30387">
        <w:rPr>
          <w:sz w:val="28"/>
          <w:szCs w:val="28"/>
        </w:rPr>
        <w:t>. С</w:t>
      </w:r>
      <w:r w:rsidR="00006A73">
        <w:rPr>
          <w:sz w:val="28"/>
          <w:szCs w:val="28"/>
        </w:rPr>
        <w:t>ветовые короба (</w:t>
      </w:r>
      <w:proofErr w:type="spellStart"/>
      <w:r w:rsidR="00006A73">
        <w:rPr>
          <w:sz w:val="28"/>
          <w:szCs w:val="28"/>
        </w:rPr>
        <w:t>лайтбоксы</w:t>
      </w:r>
      <w:proofErr w:type="spellEnd"/>
      <w:r w:rsidR="00006A73">
        <w:rPr>
          <w:sz w:val="28"/>
          <w:szCs w:val="28"/>
        </w:rPr>
        <w:t xml:space="preserve">) </w:t>
      </w:r>
      <w:r w:rsidR="00F30387">
        <w:rPr>
          <w:sz w:val="28"/>
          <w:szCs w:val="28"/>
        </w:rPr>
        <w:t>должны размещаться</w:t>
      </w:r>
      <w:r w:rsidRPr="001656A7">
        <w:rPr>
          <w:sz w:val="28"/>
          <w:szCs w:val="28"/>
        </w:rPr>
        <w:t xml:space="preserve"> по определенному «шагу», </w:t>
      </w:r>
      <w:r w:rsidR="00006A73" w:rsidRPr="00006A73">
        <w:rPr>
          <w:sz w:val="28"/>
          <w:szCs w:val="28"/>
        </w:rPr>
        <w:t>согласно ритму элементов, формирующих здание.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Pr="001656A7">
        <w:rPr>
          <w:sz w:val="28"/>
          <w:szCs w:val="28"/>
        </w:rPr>
        <w:t xml:space="preserve">5.6. Профильное торговое здание с отделкой фасада </w:t>
      </w:r>
      <w:r>
        <w:rPr>
          <w:sz w:val="28"/>
          <w:szCs w:val="28"/>
        </w:rPr>
        <w:t>или без отделки (Приложение 13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 xml:space="preserve">Допускается размещение настенных Конструкций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 на подложке и/или световых коробов (</w:t>
      </w:r>
      <w:proofErr w:type="spellStart"/>
      <w:r w:rsidRPr="001656A7">
        <w:rPr>
          <w:sz w:val="28"/>
          <w:szCs w:val="28"/>
        </w:rPr>
        <w:t>лайтбоксов</w:t>
      </w:r>
      <w:proofErr w:type="spellEnd"/>
      <w:r w:rsidRPr="001656A7">
        <w:rPr>
          <w:sz w:val="28"/>
          <w:szCs w:val="28"/>
        </w:rPr>
        <w:t>) со стандартизированными текстовыми полями и единым ф</w:t>
      </w:r>
      <w:r>
        <w:rPr>
          <w:sz w:val="28"/>
          <w:szCs w:val="28"/>
        </w:rPr>
        <w:t xml:space="preserve">оном, </w:t>
      </w:r>
      <w:r w:rsidR="00006A73">
        <w:rPr>
          <w:sz w:val="28"/>
          <w:szCs w:val="28"/>
        </w:rPr>
        <w:t>гармонично сочетающимс</w:t>
      </w:r>
      <w:r w:rsidR="00006A73" w:rsidRPr="00006A73">
        <w:rPr>
          <w:sz w:val="28"/>
          <w:szCs w:val="28"/>
        </w:rPr>
        <w:t>я с цветом фасада</w:t>
      </w:r>
      <w:r w:rsidRPr="001656A7">
        <w:rPr>
          <w:sz w:val="28"/>
          <w:szCs w:val="28"/>
        </w:rPr>
        <w:t>. Высота всех конструкций – одинаковая.</w:t>
      </w:r>
    </w:p>
    <w:p w:rsidR="000A48BC" w:rsidRPr="000A48BC" w:rsidRDefault="000A48BC" w:rsidP="000A48BC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0A48BC">
        <w:rPr>
          <w:sz w:val="28"/>
          <w:szCs w:val="28"/>
        </w:rPr>
        <w:t>3.11.5.7. Жилое здание в два и более этажей (многоквартирный жилой дом) (Приложение 14). Допускается размещение настенных Конструкций в пределах Зелёной зоны между первым и вторым этажами. Возможны Конструкции в виде отдельных букв, букв на подложке и/или световых коробов (</w:t>
      </w:r>
      <w:proofErr w:type="spellStart"/>
      <w:r w:rsidRPr="000A48BC">
        <w:rPr>
          <w:sz w:val="28"/>
          <w:szCs w:val="28"/>
        </w:rPr>
        <w:t>лайтбоксов</w:t>
      </w:r>
      <w:proofErr w:type="spellEnd"/>
      <w:r w:rsidRPr="000A48BC">
        <w:rPr>
          <w:sz w:val="28"/>
          <w:szCs w:val="28"/>
        </w:rPr>
        <w:t>) со стандартизированными текстовыми полями и единым фоном, гармонично сочетающимся с цветом фасада.</w:t>
      </w:r>
    </w:p>
    <w:p w:rsidR="00103750" w:rsidRDefault="000A48BC" w:rsidP="000A48BC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0A48BC">
        <w:rPr>
          <w:sz w:val="28"/>
          <w:szCs w:val="28"/>
        </w:rPr>
        <w:t>3.11.5.7.1. В случае установки Конструкций на жилом здании в два и более этажей (многоквартирный жилой дом) допускается размещение Конструкций не в пределах Зелёной зоны в исключительных случаях, при невозможности размещения в пределах Зелёной зоны.</w:t>
      </w:r>
    </w:p>
    <w:p w:rsidR="00006A73" w:rsidRPr="00006A73" w:rsidRDefault="000A48BC" w:rsidP="00006A73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3.11.5.7.2</w:t>
      </w:r>
      <w:r w:rsidR="00006A73">
        <w:rPr>
          <w:sz w:val="28"/>
          <w:szCs w:val="28"/>
        </w:rPr>
        <w:t>. В случае, если помещения, в которы</w:t>
      </w:r>
      <w:r w:rsidR="00A07D7A">
        <w:rPr>
          <w:sz w:val="28"/>
          <w:szCs w:val="28"/>
        </w:rPr>
        <w:t>х ведут деятельность организации</w:t>
      </w:r>
      <w:r w:rsidR="00006A73">
        <w:rPr>
          <w:sz w:val="28"/>
          <w:szCs w:val="28"/>
        </w:rPr>
        <w:t xml:space="preserve">, расположены выше первого этажа, организации могут установить свои Конструкции </w:t>
      </w:r>
      <w:r w:rsidR="00006A73" w:rsidRPr="00006A73">
        <w:rPr>
          <w:sz w:val="28"/>
          <w:szCs w:val="28"/>
        </w:rPr>
        <w:t>в пределах площади внешних поверхностей объекта, соответствующей физическим размерам занимаемых данными организациями, индивидуальными предпринимателями помещений</w:t>
      </w:r>
      <w:r w:rsidR="00006A73">
        <w:rPr>
          <w:sz w:val="28"/>
          <w:szCs w:val="28"/>
        </w:rPr>
        <w:t xml:space="preserve">, но </w:t>
      </w:r>
      <w:r w:rsidR="00006A73" w:rsidRPr="00006A73">
        <w:rPr>
          <w:sz w:val="28"/>
          <w:szCs w:val="28"/>
        </w:rPr>
        <w:t>не боле</w:t>
      </w:r>
      <w:r w:rsidR="00006A73">
        <w:rPr>
          <w:sz w:val="28"/>
          <w:szCs w:val="28"/>
        </w:rPr>
        <w:t>е 80 процентов от длины фасада.</w:t>
      </w:r>
    </w:p>
    <w:p w:rsidR="001F2791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3.11.5.8.</w:t>
      </w:r>
      <w:r w:rsidR="005735F8">
        <w:rPr>
          <w:sz w:val="28"/>
          <w:szCs w:val="28"/>
        </w:rPr>
        <w:t xml:space="preserve"> </w:t>
      </w:r>
      <w:r w:rsidR="00A07D7A">
        <w:rPr>
          <w:sz w:val="28"/>
          <w:szCs w:val="28"/>
        </w:rPr>
        <w:t>Здание типа «т</w:t>
      </w:r>
      <w:r w:rsidR="00E90C03">
        <w:rPr>
          <w:sz w:val="28"/>
          <w:szCs w:val="28"/>
        </w:rPr>
        <w:t xml:space="preserve">орговый, </w:t>
      </w:r>
      <w:r w:rsidRPr="001656A7">
        <w:rPr>
          <w:sz w:val="28"/>
          <w:szCs w:val="28"/>
        </w:rPr>
        <w:t>развлек</w:t>
      </w:r>
      <w:r w:rsidR="00A07D7A">
        <w:rPr>
          <w:sz w:val="28"/>
          <w:szCs w:val="28"/>
        </w:rPr>
        <w:t xml:space="preserve">ательный центр» </w:t>
      </w:r>
      <w:r>
        <w:rPr>
          <w:sz w:val="28"/>
          <w:szCs w:val="28"/>
        </w:rPr>
        <w:t>(Приложение 15</w:t>
      </w:r>
      <w:r w:rsidRPr="001656A7">
        <w:rPr>
          <w:sz w:val="28"/>
          <w:szCs w:val="28"/>
        </w:rPr>
        <w:t>).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3.11.5.8.1. </w:t>
      </w:r>
      <w:r w:rsidRPr="001656A7">
        <w:rPr>
          <w:sz w:val="28"/>
          <w:szCs w:val="28"/>
        </w:rPr>
        <w:t xml:space="preserve">Размещение настенных Конструкций допускается упорядоченно, возможно расположение Конструкций </w:t>
      </w:r>
      <w:r>
        <w:rPr>
          <w:sz w:val="28"/>
          <w:szCs w:val="28"/>
        </w:rPr>
        <w:t xml:space="preserve">как по горизонтальному выравниванию, так </w:t>
      </w:r>
      <w:r>
        <w:rPr>
          <w:sz w:val="28"/>
          <w:szCs w:val="28"/>
        </w:rPr>
        <w:lastRenderedPageBreak/>
        <w:t>и по вертикальному</w:t>
      </w:r>
      <w:r w:rsidRPr="001656A7">
        <w:rPr>
          <w:sz w:val="28"/>
          <w:szCs w:val="28"/>
        </w:rPr>
        <w:t xml:space="preserve">. Возможны Конструкции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букв, букв на подложке и/или световых коробов (</w:t>
      </w:r>
      <w:proofErr w:type="spellStart"/>
      <w:r w:rsidRPr="001656A7">
        <w:rPr>
          <w:sz w:val="28"/>
          <w:szCs w:val="28"/>
        </w:rPr>
        <w:t>лайтбоксов</w:t>
      </w:r>
      <w:proofErr w:type="spellEnd"/>
      <w:r w:rsidRPr="001656A7">
        <w:rPr>
          <w:sz w:val="28"/>
          <w:szCs w:val="28"/>
        </w:rPr>
        <w:t xml:space="preserve">) со стандартизированными текстовыми полями и единым фоном, </w:t>
      </w:r>
      <w:r w:rsidR="006B4A1C">
        <w:rPr>
          <w:sz w:val="28"/>
          <w:szCs w:val="28"/>
        </w:rPr>
        <w:t>гармонично сочетающим</w:t>
      </w:r>
      <w:r w:rsidR="006B4A1C" w:rsidRPr="006B4A1C">
        <w:rPr>
          <w:sz w:val="28"/>
          <w:szCs w:val="28"/>
        </w:rPr>
        <w:t>ся с цветом фасада</w:t>
      </w:r>
      <w:r w:rsidRPr="001656A7">
        <w:rPr>
          <w:sz w:val="28"/>
          <w:szCs w:val="28"/>
        </w:rPr>
        <w:t>.</w:t>
      </w:r>
    </w:p>
    <w:p w:rsidR="00103750" w:rsidRPr="001656A7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3.11.5.9. </w:t>
      </w:r>
      <w:r w:rsidRPr="001656A7">
        <w:rPr>
          <w:sz w:val="28"/>
          <w:szCs w:val="28"/>
        </w:rPr>
        <w:t xml:space="preserve">Торговые павильоны, киоски, лотки, передвижные </w:t>
      </w:r>
      <w:r>
        <w:rPr>
          <w:sz w:val="28"/>
          <w:szCs w:val="28"/>
        </w:rPr>
        <w:t>пункты торговли (Приложение 16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>Допускается размещение н</w:t>
      </w:r>
      <w:r>
        <w:rPr>
          <w:sz w:val="28"/>
          <w:szCs w:val="28"/>
        </w:rPr>
        <w:t xml:space="preserve">астенных Конструкций в виде </w:t>
      </w:r>
      <w:r w:rsidRPr="0085664F">
        <w:rPr>
          <w:sz w:val="28"/>
          <w:szCs w:val="28"/>
        </w:rPr>
        <w:t>отдельных</w:t>
      </w:r>
      <w:r>
        <w:rPr>
          <w:sz w:val="28"/>
          <w:szCs w:val="28"/>
        </w:rPr>
        <w:t xml:space="preserve"> букв</w:t>
      </w:r>
      <w:r w:rsidRPr="001656A7">
        <w:rPr>
          <w:sz w:val="28"/>
          <w:szCs w:val="28"/>
        </w:rPr>
        <w:t xml:space="preserve"> с фронтальной (лицевой) стороны фриза не выше уровня верхнего края или крыши без использования дополнительных несущих элементов.</w:t>
      </w:r>
    </w:p>
    <w:p w:rsidR="00103750" w:rsidRPr="00291372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3.11.5.9.1. </w:t>
      </w:r>
      <w:r w:rsidRPr="001656A7">
        <w:rPr>
          <w:sz w:val="28"/>
          <w:szCs w:val="28"/>
        </w:rPr>
        <w:t>Установка Конструкций на крышах некапитальных торговых объектов запрещена.</w:t>
      </w:r>
    </w:p>
    <w:p w:rsidR="00103750" w:rsidRPr="00AC5F84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AC5F84">
        <w:rPr>
          <w:b/>
          <w:sz w:val="28"/>
          <w:szCs w:val="28"/>
        </w:rPr>
        <w:t>3.11.6. Общие требования к техническим и конструктивным решениям по проектированию и установке Конс</w:t>
      </w:r>
      <w:r>
        <w:rPr>
          <w:b/>
          <w:sz w:val="28"/>
          <w:szCs w:val="28"/>
        </w:rPr>
        <w:t>трукций.</w:t>
      </w:r>
    </w:p>
    <w:p w:rsidR="00103750" w:rsidRPr="00AC5F84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3.11.6.1.</w:t>
      </w:r>
      <w:r w:rsidRPr="00AC5F84">
        <w:rPr>
          <w:sz w:val="28"/>
          <w:szCs w:val="28"/>
        </w:rPr>
        <w:t xml:space="preserve"> Технические и конструктивные решения Конструкций, решения по их установке, а также сами Конструкции и условия их эксплуатации должны соответствовать требованиям технического регламента, строительных норм, государственных стандартов, иным установленным требованиям.</w:t>
      </w:r>
    </w:p>
    <w:p w:rsidR="00103750" w:rsidRPr="00AC5F84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3.11.6.2.</w:t>
      </w:r>
      <w:r w:rsidRPr="00AC5F84">
        <w:rPr>
          <w:sz w:val="28"/>
          <w:szCs w:val="28"/>
        </w:rPr>
        <w:t xml:space="preserve"> Конструктивные решения Конструкций должны обеспечивать:</w:t>
      </w:r>
    </w:p>
    <w:p w:rsidR="00103750" w:rsidRPr="00AC5F84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прочность, устойчивость к механическому воздействию;</w:t>
      </w:r>
    </w:p>
    <w:p w:rsidR="00103750" w:rsidRPr="00AC5F84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удобство монтажа и демонтажа;</w:t>
      </w:r>
    </w:p>
    <w:p w:rsidR="00103750" w:rsidRPr="00AC5F84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удобство обслуживания (оперативного ремонта, замены деталей и осветительных приборов, очистки).</w:t>
      </w:r>
    </w:p>
    <w:p w:rsidR="00103750" w:rsidRPr="00AC5F84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3.11.6.3.</w:t>
      </w:r>
      <w:r w:rsidRPr="00AC5F84">
        <w:rPr>
          <w:sz w:val="28"/>
          <w:szCs w:val="28"/>
        </w:rPr>
        <w:t xml:space="preserve"> Материалы и технологии, применяемые для изготовления Конструкций в течение всего срока эксплуатации с учетом климатических особенностей должны:</w:t>
      </w:r>
    </w:p>
    <w:p w:rsidR="00103750" w:rsidRPr="00AC5F84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 xml:space="preserve">- обеспечивать высокие декоративные и эксплуатационные качества: сохранение формы, ровную окраску, благоприятное визуальное восприятие всех внешних элементов, равномерные зазоры между элементами, отсутствие внешнего технологического крепежа у самих Конструкций, отсутствие дополнительных </w:t>
      </w:r>
      <w:r>
        <w:rPr>
          <w:sz w:val="28"/>
          <w:szCs w:val="28"/>
        </w:rPr>
        <w:t>выступающих элементов освещения;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отвечать требованиям энергосбережения и экологической безопасности.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690C52">
        <w:rPr>
          <w:b/>
          <w:sz w:val="28"/>
          <w:szCs w:val="28"/>
        </w:rPr>
        <w:t xml:space="preserve">3.11.7. Недопустимое размещение Конструкций </w:t>
      </w:r>
      <w:r>
        <w:rPr>
          <w:b/>
          <w:sz w:val="28"/>
          <w:szCs w:val="28"/>
        </w:rPr>
        <w:t xml:space="preserve">на территории МО «Город Гатчина» </w:t>
      </w:r>
      <w:r w:rsidRPr="00690C52">
        <w:rPr>
          <w:b/>
          <w:sz w:val="28"/>
          <w:szCs w:val="28"/>
        </w:rPr>
        <w:t>(Приложение 17).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3.11.7.1. При установке Конструкций необходимо учитывать особенности архитектуры фасада, на котором Конструкции будут установлены.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3.11.7.2. Не допускается: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перечёркивающих фасад;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закрывающих декоративные элементы;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различных форматов;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перекрывающих оконные и дверные проёмы;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на архитектурных деталях фасада;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на разных уровнях (беспорядочно, без соблюдения вертикальной координации, симметрии, архитектурных границ и осей)».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2. Дополнить пунктом 3.16. следующего содержания: 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«</w:t>
      </w:r>
      <w:r w:rsidRPr="00657A2E">
        <w:rPr>
          <w:b/>
          <w:sz w:val="28"/>
          <w:szCs w:val="28"/>
        </w:rPr>
        <w:t>3.16</w:t>
      </w:r>
      <w:r>
        <w:rPr>
          <w:b/>
          <w:sz w:val="28"/>
          <w:szCs w:val="28"/>
        </w:rPr>
        <w:t>.</w:t>
      </w:r>
      <w:r w:rsidRPr="00657A2E">
        <w:rPr>
          <w:b/>
          <w:sz w:val="28"/>
          <w:szCs w:val="28"/>
        </w:rPr>
        <w:t xml:space="preserve"> Требования к размещению опор сотовой связи.</w:t>
      </w:r>
      <w:r>
        <w:rPr>
          <w:sz w:val="28"/>
          <w:szCs w:val="28"/>
        </w:rPr>
        <w:t xml:space="preserve"> 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3.16.1. Установка опор сотовой связи не должна приводить к нарушению </w:t>
      </w:r>
      <w:r>
        <w:rPr>
          <w:sz w:val="28"/>
          <w:szCs w:val="28"/>
        </w:rPr>
        <w:lastRenderedPageBreak/>
        <w:t xml:space="preserve">нормативно-правовых актов в области санитарно-эпидемиологического благополучия населения, защиты экологии и окружающей среды, в области регулирования зон с особыми условиями использования территории, безопасности дорожного движения, противопожарных норм и других нормативно-правовых актов. 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3.16.2. Не допускается размещение опор сотовой связи в границах территорий объектов культурного наследия, охранных и защитных зонах объектов культурного наследия, в границах объектов всемирного наследия.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3.16.3. Не допускается размещение опор сотовой связи на расстояниях менее чем 1,5 длины опор от расположенных рядом зданий, строений, сооружений.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3.16.4. Не допускается размещение опор сотовой связи в прибрежных защитных полосах водных объектов.</w:t>
      </w: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3.16.5. Не допускается размещение опор сотовой связи в охранных зонах инженерных коммуникаций. </w:t>
      </w:r>
    </w:p>
    <w:p w:rsidR="00103750" w:rsidRPr="00D811F1" w:rsidRDefault="00103750" w:rsidP="00103750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D811F1">
        <w:rPr>
          <w:sz w:val="28"/>
          <w:szCs w:val="28"/>
        </w:rPr>
        <w:t xml:space="preserve">3.16.6. Не допускается размещение опор сотовой связи на территориях </w:t>
      </w:r>
      <w:r w:rsidRPr="00D811F1">
        <w:rPr>
          <w:rFonts w:eastAsiaTheme="minorHAnsi"/>
          <w:sz w:val="28"/>
          <w:szCs w:val="28"/>
          <w:lang w:eastAsia="en-US"/>
        </w:rPr>
        <w:t>общественных пространств (свободных от транспорта территорий общего пользования, в том числе пешеходных зон, площадей, улиц, скверов, бульваров, а также наземных, подземных, надземных частей зданий и сооружений (галереи, пассажи, атриумы и другие), специально предназначенных для использования неограниченным кругом лиц в целях досуга, проведения массовых мероприятий, организации пешеходных потоков на территориях объектов массового посещения общественного, делового назначения, объ</w:t>
      </w:r>
      <w:r>
        <w:rPr>
          <w:rFonts w:eastAsiaTheme="minorHAnsi"/>
          <w:sz w:val="28"/>
          <w:szCs w:val="28"/>
          <w:lang w:eastAsia="en-US"/>
        </w:rPr>
        <w:t>ектов пассажирского транспорта)».</w:t>
      </w:r>
    </w:p>
    <w:p w:rsidR="00103750" w:rsidRPr="00D811F1" w:rsidRDefault="00103750" w:rsidP="00103750">
      <w:pPr>
        <w:widowControl w:val="0"/>
        <w:autoSpaceDE w:val="0"/>
        <w:autoSpaceDN w:val="0"/>
        <w:adjustRightInd w:val="0"/>
        <w:ind w:firstLine="567"/>
        <w:textAlignment w:val="baseline"/>
        <w:rPr>
          <w:sz w:val="28"/>
          <w:szCs w:val="28"/>
        </w:rPr>
      </w:pPr>
    </w:p>
    <w:p w:rsidR="00103750" w:rsidRDefault="00103750" w:rsidP="00103750"/>
    <w:p w:rsidR="00103750" w:rsidRPr="00DA324F" w:rsidRDefault="00103750" w:rsidP="00103750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103750" w:rsidRDefault="00103750" w:rsidP="0010375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03750" w:rsidRDefault="00103750" w:rsidP="0010375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  <w:sectPr w:rsidR="00103750" w:rsidSect="00103750">
          <w:headerReference w:type="default" r:id="rId18"/>
          <w:pgSz w:w="11906" w:h="16838"/>
          <w:pgMar w:top="1134" w:right="849" w:bottom="1134" w:left="1134" w:header="709" w:footer="709" w:gutter="0"/>
          <w:cols w:space="708"/>
          <w:titlePg/>
          <w:docGrid w:linePitch="360"/>
        </w:sectPr>
      </w:pPr>
    </w:p>
    <w:p w:rsidR="00103750" w:rsidRDefault="00103750" w:rsidP="00103750">
      <w:pPr>
        <w:pStyle w:val="ac"/>
        <w:ind w:left="0"/>
        <w:jc w:val="right"/>
        <w:rPr>
          <w:b/>
          <w:sz w:val="28"/>
          <w:szCs w:val="28"/>
        </w:rPr>
      </w:pPr>
      <w:r w:rsidRPr="00B5443C">
        <w:rPr>
          <w:b/>
          <w:sz w:val="28"/>
          <w:szCs w:val="28"/>
        </w:rPr>
        <w:lastRenderedPageBreak/>
        <w:t xml:space="preserve">Приложение 1. Типология конструкций для </w:t>
      </w:r>
    </w:p>
    <w:p w:rsidR="00103750" w:rsidRDefault="00103750" w:rsidP="00103750">
      <w:pPr>
        <w:pStyle w:val="ac"/>
        <w:ind w:left="0"/>
        <w:jc w:val="right"/>
        <w:rPr>
          <w:b/>
          <w:sz w:val="28"/>
          <w:szCs w:val="28"/>
        </w:rPr>
      </w:pPr>
      <w:r w:rsidRPr="00B5443C">
        <w:rPr>
          <w:b/>
          <w:sz w:val="28"/>
          <w:szCs w:val="28"/>
        </w:rPr>
        <w:t>информационного оформления организаций</w:t>
      </w:r>
      <w:r>
        <w:rPr>
          <w:b/>
          <w:sz w:val="28"/>
          <w:szCs w:val="28"/>
        </w:rPr>
        <w:t>.</w:t>
      </w:r>
    </w:p>
    <w:p w:rsidR="00103750" w:rsidRPr="00B5443C" w:rsidRDefault="00103750" w:rsidP="00103750">
      <w:pPr>
        <w:pStyle w:val="ac"/>
        <w:ind w:left="0"/>
        <w:jc w:val="both"/>
        <w:rPr>
          <w:b/>
          <w:sz w:val="28"/>
          <w:szCs w:val="28"/>
        </w:rPr>
      </w:pPr>
    </w:p>
    <w:tbl>
      <w:tblPr>
        <w:tblpPr w:leftFromText="180" w:rightFromText="180" w:vertAnchor="text" w:horzAnchor="margin" w:tblpY="391"/>
        <w:tblOverlap w:val="never"/>
        <w:tblW w:w="154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27"/>
        <w:gridCol w:w="2129"/>
        <w:gridCol w:w="2406"/>
        <w:gridCol w:w="8084"/>
      </w:tblGrid>
      <w:tr w:rsidR="00103750" w:rsidRPr="00A53B82" w:rsidTr="008D268D">
        <w:trPr>
          <w:trHeight w:val="605"/>
        </w:trPr>
        <w:tc>
          <w:tcPr>
            <w:tcW w:w="2827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Виды Конструкций</w:t>
            </w:r>
          </w:p>
        </w:tc>
        <w:tc>
          <w:tcPr>
            <w:tcW w:w="2129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Вариант исполнения</w:t>
            </w:r>
          </w:p>
        </w:tc>
        <w:tc>
          <w:tcPr>
            <w:tcW w:w="2406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Подсветка</w:t>
            </w:r>
          </w:p>
        </w:tc>
        <w:tc>
          <w:tcPr>
            <w:tcW w:w="8084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Примеры Конструкций</w:t>
            </w:r>
          </w:p>
        </w:tc>
      </w:tr>
      <w:tr w:rsidR="00103750" w:rsidRPr="00A53B82" w:rsidTr="008D268D">
        <w:trPr>
          <w:trHeight w:val="438"/>
        </w:trPr>
        <w:tc>
          <w:tcPr>
            <w:tcW w:w="2827" w:type="dxa"/>
            <w:vMerge w:val="restart"/>
          </w:tcPr>
          <w:p w:rsidR="00103750" w:rsidRPr="00B5443C" w:rsidRDefault="00103750" w:rsidP="00103750">
            <w:pPr>
              <w:pStyle w:val="ac"/>
              <w:ind w:left="0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Настенные</w:t>
            </w:r>
          </w:p>
          <w:p w:rsidR="00103750" w:rsidRPr="00B5443C" w:rsidRDefault="00103750" w:rsidP="00103750">
            <w:pPr>
              <w:pStyle w:val="ac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Отдельные</w:t>
            </w:r>
            <w:r w:rsidRPr="00B5443C">
              <w:rPr>
                <w:sz w:val="28"/>
                <w:szCs w:val="28"/>
              </w:rPr>
              <w:t xml:space="preserve"> буквы и знаки без фоновой подложки</w:t>
            </w:r>
          </w:p>
        </w:tc>
        <w:tc>
          <w:tcPr>
            <w:tcW w:w="2406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8084" w:type="dxa"/>
            <w:vMerge w:val="restart"/>
          </w:tcPr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  <w:r w:rsidRPr="00A53B82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5C677A66" wp14:editId="08CF9079">
                  <wp:simplePos x="0" y="0"/>
                  <wp:positionH relativeFrom="column">
                    <wp:posOffset>774700</wp:posOffset>
                  </wp:positionH>
                  <wp:positionV relativeFrom="paragraph">
                    <wp:posOffset>26670</wp:posOffset>
                  </wp:positionV>
                  <wp:extent cx="3054985" cy="777875"/>
                  <wp:effectExtent l="0" t="0" r="0" b="3175"/>
                  <wp:wrapSquare wrapText="bothSides"/>
                  <wp:docPr id="32" name="Рисунок 32" descr="буквы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буквы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985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  <w:r w:rsidRPr="00A53B82">
              <w:rPr>
                <w:noProof/>
              </w:rPr>
              <w:drawing>
                <wp:inline distT="0" distB="0" distL="0" distR="0" wp14:anchorId="1DE61746" wp14:editId="1F179D71">
                  <wp:extent cx="3262630" cy="933332"/>
                  <wp:effectExtent l="0" t="0" r="0" b="635"/>
                  <wp:docPr id="31" name="Рисунок 31" descr="буквы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буквы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950" cy="938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53B82" w:rsidRDefault="00103750" w:rsidP="00103750">
            <w:pPr>
              <w:pStyle w:val="ac"/>
              <w:ind w:left="0"/>
              <w:jc w:val="center"/>
            </w:pPr>
          </w:p>
          <w:p w:rsidR="00103750" w:rsidRPr="00A53B82" w:rsidRDefault="00103750" w:rsidP="00103750">
            <w:pPr>
              <w:pStyle w:val="ac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 wp14:anchorId="67FFB6B0" wp14:editId="58107872">
                  <wp:extent cx="3211830" cy="1088585"/>
                  <wp:effectExtent l="0" t="0" r="7620" b="0"/>
                  <wp:docPr id="30" name="Рисунок 30" descr="буквы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буквы 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380" cy="109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53B82" w:rsidRDefault="00103750" w:rsidP="00103750">
            <w:pPr>
              <w:pStyle w:val="ac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 wp14:anchorId="0AE98695" wp14:editId="3BDCBB73">
                  <wp:extent cx="3241865" cy="995045"/>
                  <wp:effectExtent l="0" t="0" r="0" b="0"/>
                  <wp:docPr id="29" name="Рисунок 29" descr="буквы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буквы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647" cy="99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3750" w:rsidRPr="00A53B82" w:rsidTr="008D268D">
        <w:trPr>
          <w:trHeight w:val="1286"/>
        </w:trPr>
        <w:tc>
          <w:tcPr>
            <w:tcW w:w="2827" w:type="dxa"/>
            <w:vMerge/>
          </w:tcPr>
          <w:p w:rsidR="00103750" w:rsidRPr="00B5443C" w:rsidRDefault="00103750" w:rsidP="00103750">
            <w:pPr>
              <w:pStyle w:val="ac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Pr="00B5443C">
              <w:rPr>
                <w:sz w:val="28"/>
                <w:szCs w:val="28"/>
              </w:rPr>
              <w:t>буквы и знаки на фоновой подложке</w:t>
            </w:r>
          </w:p>
        </w:tc>
        <w:tc>
          <w:tcPr>
            <w:tcW w:w="2406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8084" w:type="dxa"/>
            <w:vMerge/>
          </w:tcPr>
          <w:p w:rsidR="00103750" w:rsidRPr="00A53B82" w:rsidRDefault="00103750" w:rsidP="00103750">
            <w:pPr>
              <w:pStyle w:val="ac"/>
              <w:ind w:left="0"/>
              <w:jc w:val="center"/>
            </w:pPr>
          </w:p>
        </w:tc>
      </w:tr>
      <w:tr w:rsidR="00103750" w:rsidRPr="00A53B82" w:rsidTr="008D268D">
        <w:trPr>
          <w:trHeight w:val="4640"/>
        </w:trPr>
        <w:tc>
          <w:tcPr>
            <w:tcW w:w="2827" w:type="dxa"/>
            <w:vMerge/>
          </w:tcPr>
          <w:p w:rsidR="00103750" w:rsidRPr="00B5443C" w:rsidRDefault="00103750" w:rsidP="00103750">
            <w:pPr>
              <w:pStyle w:val="ac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103750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Световой короб</w:t>
            </w:r>
          </w:p>
          <w:p w:rsidR="00E90C03" w:rsidRPr="00B5443C" w:rsidRDefault="00E90C03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spellStart"/>
            <w:r>
              <w:rPr>
                <w:sz w:val="28"/>
                <w:szCs w:val="28"/>
              </w:rPr>
              <w:t>лайтбокс</w:t>
            </w:r>
            <w:proofErr w:type="spellEnd"/>
            <w:r>
              <w:rPr>
                <w:sz w:val="28"/>
                <w:szCs w:val="28"/>
              </w:rPr>
              <w:t>)</w:t>
            </w:r>
          </w:p>
        </w:tc>
        <w:tc>
          <w:tcPr>
            <w:tcW w:w="2406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8084" w:type="dxa"/>
            <w:vMerge/>
          </w:tcPr>
          <w:p w:rsidR="00103750" w:rsidRPr="00A53B82" w:rsidRDefault="00103750" w:rsidP="00103750">
            <w:pPr>
              <w:pStyle w:val="ac"/>
              <w:ind w:left="0"/>
              <w:jc w:val="center"/>
            </w:pPr>
          </w:p>
        </w:tc>
      </w:tr>
    </w:tbl>
    <w:p w:rsidR="00103750" w:rsidRDefault="00103750" w:rsidP="00103750">
      <w:pPr>
        <w:pStyle w:val="ac"/>
        <w:ind w:left="0"/>
        <w:jc w:val="both"/>
        <w:rPr>
          <w:b/>
          <w:sz w:val="28"/>
          <w:szCs w:val="28"/>
        </w:rPr>
        <w:sectPr w:rsidR="00103750" w:rsidSect="00103750"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tbl>
      <w:tblPr>
        <w:tblpPr w:leftFromText="180" w:rightFromText="180" w:vertAnchor="text" w:horzAnchor="margin" w:tblpY="421"/>
        <w:tblOverlap w:val="never"/>
        <w:tblW w:w="15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2557"/>
        <w:gridCol w:w="2409"/>
        <w:gridCol w:w="7684"/>
      </w:tblGrid>
      <w:tr w:rsidR="00103750" w:rsidRPr="00A53B82" w:rsidTr="00103750">
        <w:trPr>
          <w:trHeight w:val="1026"/>
        </w:trPr>
        <w:tc>
          <w:tcPr>
            <w:tcW w:w="2405" w:type="dxa"/>
            <w:vMerge w:val="restart"/>
          </w:tcPr>
          <w:p w:rsidR="00103750" w:rsidRPr="00B5443C" w:rsidRDefault="00103750" w:rsidP="00103750">
            <w:pPr>
              <w:pStyle w:val="ac"/>
              <w:ind w:left="0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lastRenderedPageBreak/>
              <w:t>Витринные</w:t>
            </w:r>
          </w:p>
        </w:tc>
        <w:tc>
          <w:tcPr>
            <w:tcW w:w="2557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Pr="00B5443C">
              <w:rPr>
                <w:sz w:val="28"/>
                <w:szCs w:val="28"/>
              </w:rPr>
              <w:t>буквы без фоновой подложки</w:t>
            </w:r>
          </w:p>
        </w:tc>
        <w:tc>
          <w:tcPr>
            <w:tcW w:w="2409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 w:val="restart"/>
          </w:tcPr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Pr="00A53B82" w:rsidRDefault="00103750" w:rsidP="00103750">
            <w:pPr>
              <w:pStyle w:val="ac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 wp14:anchorId="1E1002E5" wp14:editId="674BD60B">
                  <wp:extent cx="3051175" cy="1433195"/>
                  <wp:effectExtent l="0" t="0" r="0" b="0"/>
                  <wp:docPr id="28" name="Рисунок 28" descr="витр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витр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17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3750" w:rsidRPr="00A53B82" w:rsidTr="00103750">
        <w:trPr>
          <w:trHeight w:val="1026"/>
        </w:trPr>
        <w:tc>
          <w:tcPr>
            <w:tcW w:w="2405" w:type="dxa"/>
            <w:vMerge/>
          </w:tcPr>
          <w:p w:rsidR="00103750" w:rsidRPr="00B5443C" w:rsidRDefault="00103750" w:rsidP="00103750">
            <w:pPr>
              <w:pStyle w:val="ac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Pr="00B5443C">
              <w:rPr>
                <w:sz w:val="28"/>
                <w:szCs w:val="28"/>
              </w:rPr>
              <w:t>буквы на подложке</w:t>
            </w:r>
          </w:p>
        </w:tc>
        <w:tc>
          <w:tcPr>
            <w:tcW w:w="2409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/>
          </w:tcPr>
          <w:p w:rsidR="00103750" w:rsidRPr="00A53B82" w:rsidRDefault="00103750" w:rsidP="00103750">
            <w:pPr>
              <w:pStyle w:val="ac"/>
              <w:ind w:left="0"/>
              <w:jc w:val="center"/>
            </w:pPr>
          </w:p>
        </w:tc>
      </w:tr>
      <w:tr w:rsidR="00103750" w:rsidRPr="00A53B82" w:rsidTr="00103750">
        <w:trPr>
          <w:trHeight w:val="579"/>
        </w:trPr>
        <w:tc>
          <w:tcPr>
            <w:tcW w:w="2405" w:type="dxa"/>
            <w:vMerge/>
          </w:tcPr>
          <w:p w:rsidR="00103750" w:rsidRPr="00B5443C" w:rsidRDefault="00103750" w:rsidP="00103750">
            <w:pPr>
              <w:pStyle w:val="ac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Световой короб</w:t>
            </w:r>
          </w:p>
        </w:tc>
        <w:tc>
          <w:tcPr>
            <w:tcW w:w="2409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84" w:type="dxa"/>
            <w:vMerge/>
          </w:tcPr>
          <w:p w:rsidR="00103750" w:rsidRPr="00A53B82" w:rsidRDefault="00103750" w:rsidP="00103750">
            <w:pPr>
              <w:pStyle w:val="ac"/>
              <w:ind w:left="0"/>
              <w:jc w:val="center"/>
            </w:pPr>
          </w:p>
        </w:tc>
      </w:tr>
      <w:tr w:rsidR="00103750" w:rsidRPr="00A53B82" w:rsidTr="00103750">
        <w:trPr>
          <w:trHeight w:val="63"/>
        </w:trPr>
        <w:tc>
          <w:tcPr>
            <w:tcW w:w="2405" w:type="dxa"/>
            <w:vMerge/>
          </w:tcPr>
          <w:p w:rsidR="00103750" w:rsidRPr="00B5443C" w:rsidRDefault="00103750" w:rsidP="00103750">
            <w:pPr>
              <w:pStyle w:val="ac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Аппликации</w:t>
            </w:r>
          </w:p>
        </w:tc>
        <w:tc>
          <w:tcPr>
            <w:tcW w:w="2409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  <w:vMerge/>
          </w:tcPr>
          <w:p w:rsidR="00103750" w:rsidRPr="00A53B82" w:rsidRDefault="00103750" w:rsidP="00103750">
            <w:pPr>
              <w:pStyle w:val="ac"/>
              <w:ind w:left="0"/>
              <w:jc w:val="center"/>
            </w:pPr>
          </w:p>
        </w:tc>
      </w:tr>
      <w:tr w:rsidR="00103750" w:rsidRPr="00A53B82" w:rsidTr="00103750">
        <w:trPr>
          <w:trHeight w:val="641"/>
        </w:trPr>
        <w:tc>
          <w:tcPr>
            <w:tcW w:w="2405" w:type="dxa"/>
            <w:vMerge/>
          </w:tcPr>
          <w:p w:rsidR="00103750" w:rsidRPr="00B5443C" w:rsidRDefault="00103750" w:rsidP="00103750">
            <w:pPr>
              <w:pStyle w:val="ac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/>
          </w:tcPr>
          <w:p w:rsidR="00103750" w:rsidRPr="00A53B82" w:rsidRDefault="00103750" w:rsidP="00103750">
            <w:pPr>
              <w:pStyle w:val="ac"/>
              <w:ind w:left="0"/>
              <w:jc w:val="center"/>
            </w:pPr>
          </w:p>
        </w:tc>
      </w:tr>
      <w:tr w:rsidR="00103750" w:rsidRPr="00A53B82" w:rsidTr="00103750">
        <w:trPr>
          <w:trHeight w:val="3237"/>
        </w:trPr>
        <w:tc>
          <w:tcPr>
            <w:tcW w:w="2405" w:type="dxa"/>
          </w:tcPr>
          <w:p w:rsidR="00103750" w:rsidRPr="00B5443C" w:rsidRDefault="00103750" w:rsidP="00103750">
            <w:pPr>
              <w:pStyle w:val="ac"/>
              <w:ind w:left="0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Крышные</w:t>
            </w:r>
          </w:p>
        </w:tc>
        <w:tc>
          <w:tcPr>
            <w:tcW w:w="2557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Pr="00B5443C">
              <w:rPr>
                <w:sz w:val="28"/>
                <w:szCs w:val="28"/>
              </w:rPr>
              <w:t>буквы без фоновой подложки</w:t>
            </w:r>
          </w:p>
        </w:tc>
        <w:tc>
          <w:tcPr>
            <w:tcW w:w="2409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84" w:type="dxa"/>
          </w:tcPr>
          <w:p w:rsidR="00103750" w:rsidRDefault="00103750" w:rsidP="00103750">
            <w:pPr>
              <w:pStyle w:val="ac"/>
              <w:ind w:left="0"/>
              <w:jc w:val="center"/>
            </w:pPr>
            <w:r w:rsidRPr="00A53B82"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635F4F71" wp14:editId="5A778E05">
                  <wp:simplePos x="0" y="0"/>
                  <wp:positionH relativeFrom="column">
                    <wp:posOffset>401955</wp:posOffset>
                  </wp:positionH>
                  <wp:positionV relativeFrom="paragraph">
                    <wp:posOffset>107804</wp:posOffset>
                  </wp:positionV>
                  <wp:extent cx="3745230" cy="975995"/>
                  <wp:effectExtent l="0" t="0" r="7620" b="0"/>
                  <wp:wrapSquare wrapText="bothSides"/>
                  <wp:docPr id="27" name="Рисунок 27" descr="буквы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буквы 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230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03750" w:rsidRPr="00D87730" w:rsidRDefault="00103750" w:rsidP="00103750"/>
          <w:p w:rsidR="00103750" w:rsidRPr="00D87730" w:rsidRDefault="00103750" w:rsidP="00103750"/>
          <w:p w:rsidR="00103750" w:rsidRPr="00D87730" w:rsidRDefault="00103750" w:rsidP="00103750"/>
          <w:p w:rsidR="00103750" w:rsidRPr="00D87730" w:rsidRDefault="00103750" w:rsidP="00103750"/>
          <w:p w:rsidR="00103750" w:rsidRPr="00D87730" w:rsidRDefault="00103750" w:rsidP="00103750"/>
          <w:p w:rsidR="00103750" w:rsidRPr="00D87730" w:rsidRDefault="00103750" w:rsidP="00103750"/>
          <w:p w:rsidR="00103750" w:rsidRPr="00D87730" w:rsidRDefault="00103750" w:rsidP="00103750"/>
          <w:p w:rsidR="00103750" w:rsidRPr="00D87730" w:rsidRDefault="00103750" w:rsidP="00103750"/>
          <w:p w:rsidR="00103750" w:rsidRDefault="00103750" w:rsidP="00103750"/>
          <w:p w:rsidR="00103750" w:rsidRPr="00D87730" w:rsidRDefault="00103750" w:rsidP="00103750">
            <w:pPr>
              <w:jc w:val="right"/>
            </w:pPr>
          </w:p>
        </w:tc>
      </w:tr>
    </w:tbl>
    <w:p w:rsidR="00103750" w:rsidRDefault="00103750" w:rsidP="00103750">
      <w:pPr>
        <w:pStyle w:val="ac"/>
        <w:ind w:left="0" w:firstLine="37"/>
        <w:jc w:val="both"/>
        <w:rPr>
          <w:b/>
          <w:sz w:val="28"/>
          <w:szCs w:val="28"/>
        </w:rPr>
        <w:sectPr w:rsidR="00103750" w:rsidSect="00103750">
          <w:headerReference w:type="default" r:id="rId25"/>
          <w:pgSz w:w="16838" w:h="11906" w:orient="landscape"/>
          <w:pgMar w:top="709" w:right="709" w:bottom="709" w:left="709" w:header="709" w:footer="709" w:gutter="0"/>
          <w:cols w:space="708"/>
          <w:docGrid w:linePitch="360"/>
        </w:sectPr>
      </w:pPr>
    </w:p>
    <w:tbl>
      <w:tblPr>
        <w:tblpPr w:leftFromText="180" w:rightFromText="180" w:vertAnchor="text" w:tblpY="1"/>
        <w:tblOverlap w:val="never"/>
        <w:tblW w:w="15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539"/>
        <w:gridCol w:w="1423"/>
        <w:gridCol w:w="2409"/>
        <w:gridCol w:w="7684"/>
      </w:tblGrid>
      <w:tr w:rsidR="00103750" w:rsidRPr="00A53B82" w:rsidTr="00E90C03">
        <w:trPr>
          <w:trHeight w:val="3250"/>
        </w:trPr>
        <w:tc>
          <w:tcPr>
            <w:tcW w:w="3539" w:type="dxa"/>
          </w:tcPr>
          <w:p w:rsidR="00E90C03" w:rsidRDefault="00E90C03" w:rsidP="00E90C03">
            <w:pPr>
              <w:pStyle w:val="ac"/>
              <w:ind w:left="0" w:firstLine="37"/>
              <w:rPr>
                <w:sz w:val="28"/>
                <w:szCs w:val="28"/>
              </w:rPr>
            </w:pPr>
            <w:r w:rsidRPr="00E90C03">
              <w:rPr>
                <w:b/>
                <w:sz w:val="28"/>
                <w:szCs w:val="28"/>
              </w:rPr>
              <w:lastRenderedPageBreak/>
              <w:t xml:space="preserve">Информационные конструкции (вывески), </w:t>
            </w:r>
            <w:r>
              <w:rPr>
                <w:b/>
                <w:sz w:val="28"/>
                <w:szCs w:val="28"/>
              </w:rPr>
              <w:t>размещаемые в соответствии с</w:t>
            </w:r>
            <w:r w:rsidRPr="00E90C03">
              <w:rPr>
                <w:b/>
                <w:sz w:val="28"/>
                <w:szCs w:val="28"/>
              </w:rPr>
              <w:t xml:space="preserve"> Законом Российской Федерации от 07.02.1992 № 2300-1 «О защите прав потребителей»</w:t>
            </w:r>
          </w:p>
          <w:p w:rsidR="00E90C03" w:rsidRDefault="00E90C03" w:rsidP="00E90C03">
            <w:pPr>
              <w:pStyle w:val="ac"/>
              <w:ind w:left="0" w:firstLine="37"/>
              <w:rPr>
                <w:sz w:val="28"/>
                <w:szCs w:val="28"/>
              </w:rPr>
            </w:pPr>
          </w:p>
          <w:p w:rsidR="00103750" w:rsidRPr="00B5443C" w:rsidRDefault="00E90C03" w:rsidP="00E90C03">
            <w:pPr>
              <w:pStyle w:val="ac"/>
              <w:ind w:left="0" w:firstLine="3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="00103750" w:rsidRPr="00B5443C">
              <w:rPr>
                <w:sz w:val="28"/>
                <w:szCs w:val="28"/>
              </w:rPr>
              <w:t>индивидуальные</w:t>
            </w:r>
          </w:p>
          <w:p w:rsidR="00103750" w:rsidRPr="00B5443C" w:rsidRDefault="00103750" w:rsidP="00103750">
            <w:pPr>
              <w:pStyle w:val="ac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23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103750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</w:t>
            </w:r>
          </w:p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103750" w:rsidRPr="00A53B82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905702</wp:posOffset>
                  </wp:positionH>
                  <wp:positionV relativeFrom="paragraph">
                    <wp:posOffset>207469</wp:posOffset>
                  </wp:positionV>
                  <wp:extent cx="2980690" cy="1819910"/>
                  <wp:effectExtent l="0" t="0" r="0" b="8890"/>
                  <wp:wrapSquare wrapText="bothSides"/>
                  <wp:docPr id="26" name="Рисунок 26" descr="Таблички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Таблички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81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03750" w:rsidRPr="00A53B82" w:rsidTr="008B2A5B">
        <w:trPr>
          <w:trHeight w:val="2676"/>
        </w:trPr>
        <w:tc>
          <w:tcPr>
            <w:tcW w:w="3539" w:type="dxa"/>
          </w:tcPr>
          <w:p w:rsidR="00103750" w:rsidRPr="00B5443C" w:rsidRDefault="00103750" w:rsidP="00103750">
            <w:pPr>
              <w:pStyle w:val="ac"/>
              <w:ind w:left="0" w:firstLine="37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- комплексные (информационный блок)</w:t>
            </w:r>
          </w:p>
        </w:tc>
        <w:tc>
          <w:tcPr>
            <w:tcW w:w="1423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103750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 xml:space="preserve">Внутренняя, </w:t>
            </w:r>
          </w:p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5C981F" wp14:editId="2144C723">
                  <wp:extent cx="1512570" cy="1582420"/>
                  <wp:effectExtent l="0" t="0" r="0" b="0"/>
                  <wp:docPr id="25" name="Рисунок 25" descr="Таблички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Таблички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6985670" wp14:editId="7D3906E3">
                  <wp:extent cx="2769870" cy="1582420"/>
                  <wp:effectExtent l="0" t="0" r="0" b="0"/>
                  <wp:docPr id="24" name="Рисунок 24" descr="бл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бл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87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3750" w:rsidRPr="00A53B82" w:rsidTr="00E90C03">
        <w:tc>
          <w:tcPr>
            <w:tcW w:w="3539" w:type="dxa"/>
          </w:tcPr>
          <w:p w:rsidR="00103750" w:rsidRPr="00B5443C" w:rsidRDefault="00103750" w:rsidP="00103750">
            <w:pPr>
              <w:pStyle w:val="ac"/>
              <w:ind w:left="0" w:firstLine="37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Конструкции для сменной информации</w:t>
            </w:r>
          </w:p>
        </w:tc>
        <w:tc>
          <w:tcPr>
            <w:tcW w:w="1423" w:type="dxa"/>
          </w:tcPr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короб</w:t>
            </w:r>
          </w:p>
        </w:tc>
        <w:tc>
          <w:tcPr>
            <w:tcW w:w="2409" w:type="dxa"/>
          </w:tcPr>
          <w:p w:rsidR="00103750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 xml:space="preserve">Внутренняя, </w:t>
            </w:r>
          </w:p>
          <w:p w:rsidR="00103750" w:rsidRPr="00B5443C" w:rsidRDefault="00103750" w:rsidP="00103750">
            <w:pPr>
              <w:pStyle w:val="ac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103750" w:rsidRPr="003A14BA" w:rsidRDefault="00103750" w:rsidP="00103750">
            <w:pPr>
              <w:pStyle w:val="ac"/>
              <w:ind w:left="0"/>
              <w:jc w:val="center"/>
              <w:rPr>
                <w:noProof/>
                <w:sz w:val="6"/>
                <w:szCs w:val="6"/>
              </w:rPr>
            </w:pPr>
          </w:p>
          <w:p w:rsidR="00103750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CA2A81" wp14:editId="59CD4A0A">
                  <wp:extent cx="1855470" cy="2418080"/>
                  <wp:effectExtent l="0" t="0" r="0" b="1270"/>
                  <wp:docPr id="23" name="Рисунок 23" descr="Смен_бл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Смен_бл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241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3750" w:rsidRPr="00B5443C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  <w:r w:rsidRPr="00B5443C">
        <w:rPr>
          <w:b/>
          <w:color w:val="000000"/>
          <w:sz w:val="28"/>
          <w:szCs w:val="28"/>
        </w:rPr>
        <w:lastRenderedPageBreak/>
        <w:t>Приложение 2. Размещение Конструкций на козырьках</w:t>
      </w:r>
      <w:r>
        <w:rPr>
          <w:b/>
          <w:color w:val="000000"/>
          <w:sz w:val="28"/>
          <w:szCs w:val="28"/>
        </w:rPr>
        <w:t>.</w:t>
      </w: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jc w:val="center"/>
        <w:rPr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61312" behindDoc="0" locked="0" layoutInCell="1" allowOverlap="1" wp14:anchorId="339E3DCC" wp14:editId="58B57E9E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6224905" cy="3594735"/>
            <wp:effectExtent l="0" t="0" r="4445" b="5715"/>
            <wp:wrapSquare wrapText="bothSides"/>
            <wp:docPr id="22" name="Рисунок 22" descr="Козырьки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зырьки_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05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center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62336" behindDoc="0" locked="0" layoutInCell="1" allowOverlap="1" wp14:anchorId="45C7667D" wp14:editId="0DB3A341">
            <wp:simplePos x="0" y="0"/>
            <wp:positionH relativeFrom="margin">
              <wp:align>center</wp:align>
            </wp:positionH>
            <wp:positionV relativeFrom="paragraph">
              <wp:posOffset>61840</wp:posOffset>
            </wp:positionV>
            <wp:extent cx="5970270" cy="1995805"/>
            <wp:effectExtent l="0" t="0" r="0" b="4445"/>
            <wp:wrapSquare wrapText="bothSides"/>
            <wp:docPr id="21" name="Рисунок 21" descr="Козырьки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Козырьки_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right"/>
        <w:rPr>
          <w:b/>
          <w:sz w:val="28"/>
          <w:szCs w:val="28"/>
        </w:rPr>
      </w:pPr>
      <w:r w:rsidRPr="007D10D8">
        <w:rPr>
          <w:b/>
          <w:color w:val="000000"/>
          <w:sz w:val="28"/>
          <w:szCs w:val="28"/>
        </w:rPr>
        <w:lastRenderedPageBreak/>
        <w:t xml:space="preserve">Приложение 3. Размещение Конструкций </w:t>
      </w:r>
      <w:r w:rsidRPr="007D10D8">
        <w:rPr>
          <w:b/>
          <w:sz w:val="28"/>
          <w:szCs w:val="28"/>
        </w:rPr>
        <w:t xml:space="preserve">на </w:t>
      </w:r>
    </w:p>
    <w:p w:rsidR="00103750" w:rsidRPr="007D10D8" w:rsidRDefault="00103750" w:rsidP="00103750">
      <w:pPr>
        <w:pStyle w:val="ac"/>
        <w:ind w:left="0" w:firstLine="709"/>
        <w:jc w:val="right"/>
        <w:rPr>
          <w:b/>
          <w:sz w:val="28"/>
          <w:szCs w:val="28"/>
        </w:rPr>
      </w:pPr>
      <w:r w:rsidRPr="007D10D8">
        <w:rPr>
          <w:b/>
          <w:sz w:val="28"/>
          <w:szCs w:val="28"/>
        </w:rPr>
        <w:t>элементе</w:t>
      </w:r>
      <w:r>
        <w:rPr>
          <w:b/>
          <w:sz w:val="28"/>
          <w:szCs w:val="28"/>
        </w:rPr>
        <w:t xml:space="preserve"> </w:t>
      </w:r>
      <w:r w:rsidRPr="007D10D8">
        <w:rPr>
          <w:b/>
          <w:sz w:val="28"/>
          <w:szCs w:val="28"/>
        </w:rPr>
        <w:t xml:space="preserve">фасада, имитирующем скатную кровлю </w:t>
      </w:r>
    </w:p>
    <w:p w:rsidR="00103750" w:rsidRPr="007D10D8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  <w:r w:rsidRPr="007D10D8">
        <w:rPr>
          <w:b/>
          <w:sz w:val="28"/>
          <w:szCs w:val="28"/>
        </w:rPr>
        <w:t>и являющемся завершением части фасада</w:t>
      </w:r>
      <w:r>
        <w:rPr>
          <w:b/>
          <w:sz w:val="28"/>
          <w:szCs w:val="28"/>
        </w:rPr>
        <w:t>.</w:t>
      </w:r>
    </w:p>
    <w:p w:rsidR="00103750" w:rsidRDefault="00103750" w:rsidP="00103750">
      <w:pPr>
        <w:pStyle w:val="ac"/>
        <w:ind w:left="0"/>
        <w:jc w:val="right"/>
        <w:rPr>
          <w:b/>
          <w:color w:val="000000"/>
          <w:sz w:val="28"/>
          <w:szCs w:val="28"/>
        </w:rPr>
      </w:pPr>
    </w:p>
    <w:p w:rsidR="00103750" w:rsidRDefault="00103750" w:rsidP="00103750">
      <w:pPr>
        <w:pStyle w:val="ac"/>
        <w:ind w:left="0"/>
        <w:jc w:val="right"/>
        <w:rPr>
          <w:b/>
          <w:color w:val="000000"/>
          <w:sz w:val="28"/>
          <w:szCs w:val="28"/>
        </w:rPr>
      </w:pPr>
    </w:p>
    <w:p w:rsidR="00103750" w:rsidRDefault="00103750" w:rsidP="00103750">
      <w:pPr>
        <w:pStyle w:val="ac"/>
        <w:ind w:left="0"/>
        <w:jc w:val="right"/>
        <w:rPr>
          <w:b/>
          <w:color w:val="000000"/>
          <w:sz w:val="28"/>
          <w:szCs w:val="28"/>
        </w:rPr>
      </w:pPr>
    </w:p>
    <w:p w:rsidR="00103750" w:rsidRPr="007D10D8" w:rsidRDefault="00103750" w:rsidP="00103750">
      <w:pPr>
        <w:pStyle w:val="ac"/>
        <w:ind w:left="0"/>
        <w:jc w:val="right"/>
        <w:rPr>
          <w:b/>
          <w:color w:val="000000"/>
          <w:sz w:val="28"/>
          <w:szCs w:val="28"/>
        </w:rPr>
      </w:pPr>
    </w:p>
    <w:p w:rsidR="00103750" w:rsidRDefault="00103750" w:rsidP="00103750">
      <w:pPr>
        <w:jc w:val="center"/>
        <w:rPr>
          <w:color w:val="000000"/>
        </w:rPr>
      </w:pPr>
      <w:r>
        <w:rPr>
          <w:b/>
          <w:noProof/>
          <w:color w:val="000000"/>
        </w:rPr>
        <w:drawing>
          <wp:inline distT="0" distB="0" distL="0" distR="0" wp14:anchorId="3F8A9FEC" wp14:editId="4425FA20">
            <wp:extent cx="9434195" cy="2813685"/>
            <wp:effectExtent l="0" t="0" r="0" b="5715"/>
            <wp:docPr id="20" name="Рисунок 20" descr="Скат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атная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9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Default="00103750" w:rsidP="00103750">
      <w:pPr>
        <w:jc w:val="both"/>
        <w:rPr>
          <w:color w:val="000000"/>
        </w:rPr>
      </w:pPr>
    </w:p>
    <w:p w:rsidR="00103750" w:rsidRDefault="00103750" w:rsidP="00103750">
      <w:pPr>
        <w:jc w:val="both"/>
        <w:rPr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8B2A5B" w:rsidRPr="008B2A5B" w:rsidRDefault="008B2A5B" w:rsidP="008B2A5B">
      <w:pPr>
        <w:pStyle w:val="Default"/>
        <w:spacing w:line="240" w:lineRule="exact"/>
        <w:ind w:firstLine="709"/>
        <w:jc w:val="right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8B2A5B">
        <w:rPr>
          <w:rFonts w:ascii="Times New Roman" w:hAnsi="Times New Roman"/>
          <w:b/>
          <w:sz w:val="26"/>
          <w:szCs w:val="26"/>
        </w:rPr>
        <w:lastRenderedPageBreak/>
        <w:t>Приложение 4. Установка</w:t>
      </w:r>
      <w:r w:rsidR="00103750" w:rsidRPr="008B2A5B">
        <w:rPr>
          <w:rFonts w:ascii="Times New Roman" w:hAnsi="Times New Roman"/>
          <w:b/>
          <w:sz w:val="26"/>
          <w:szCs w:val="26"/>
        </w:rPr>
        <w:t xml:space="preserve"> </w:t>
      </w:r>
      <w:r w:rsidRPr="008B2A5B">
        <w:rPr>
          <w:rFonts w:ascii="Times New Roman" w:hAnsi="Times New Roman" w:cs="Times New Roman"/>
          <w:b/>
          <w:color w:val="auto"/>
          <w:sz w:val="26"/>
          <w:szCs w:val="26"/>
        </w:rPr>
        <w:t xml:space="preserve">информационных конструкций (вывесок), </w:t>
      </w:r>
    </w:p>
    <w:p w:rsidR="008B2A5B" w:rsidRPr="008B2A5B" w:rsidRDefault="008B2A5B" w:rsidP="008B2A5B">
      <w:pPr>
        <w:pStyle w:val="Default"/>
        <w:spacing w:line="240" w:lineRule="exact"/>
        <w:ind w:firstLine="709"/>
        <w:jc w:val="right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8B2A5B">
        <w:rPr>
          <w:rFonts w:ascii="Times New Roman" w:hAnsi="Times New Roman" w:cs="Times New Roman"/>
          <w:b/>
          <w:color w:val="auto"/>
          <w:sz w:val="26"/>
          <w:szCs w:val="26"/>
        </w:rPr>
        <w:t xml:space="preserve">размещаемых в соответствии с Законом Российской Федерации </w:t>
      </w:r>
    </w:p>
    <w:p w:rsidR="008B2A5B" w:rsidRPr="008B2A5B" w:rsidRDefault="008B2A5B" w:rsidP="008B2A5B">
      <w:pPr>
        <w:pStyle w:val="Default"/>
        <w:spacing w:line="240" w:lineRule="exact"/>
        <w:ind w:firstLine="709"/>
        <w:jc w:val="right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8B2A5B">
        <w:rPr>
          <w:rFonts w:ascii="Times New Roman" w:hAnsi="Times New Roman" w:cs="Times New Roman"/>
          <w:b/>
          <w:color w:val="auto"/>
          <w:sz w:val="26"/>
          <w:szCs w:val="26"/>
        </w:rPr>
        <w:t>от 07.02.1992 № 2300-1 «О защите прав потребителей»</w:t>
      </w:r>
      <w:r w:rsidR="00103750" w:rsidRPr="008B2A5B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</w:p>
    <w:p w:rsidR="00103750" w:rsidRPr="008B2A5B" w:rsidRDefault="00103750" w:rsidP="008B2A5B">
      <w:pPr>
        <w:pStyle w:val="Default"/>
        <w:spacing w:line="240" w:lineRule="exact"/>
        <w:ind w:firstLine="709"/>
        <w:jc w:val="right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8B2A5B">
        <w:rPr>
          <w:rFonts w:ascii="Times New Roman" w:hAnsi="Times New Roman" w:cs="Times New Roman"/>
          <w:b/>
          <w:color w:val="auto"/>
          <w:sz w:val="26"/>
          <w:szCs w:val="26"/>
        </w:rPr>
        <w:t>с указанием допустимой информации.</w:t>
      </w:r>
    </w:p>
    <w:p w:rsidR="008B2A5B" w:rsidRPr="008B2A5B" w:rsidRDefault="008B2A5B" w:rsidP="008B2A5B">
      <w:pPr>
        <w:pStyle w:val="Default"/>
        <w:spacing w:line="240" w:lineRule="exact"/>
        <w:ind w:firstLine="709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Индивидуальные</w:t>
      </w:r>
    </w:p>
    <w:tbl>
      <w:tblPr>
        <w:tblW w:w="15349" w:type="dxa"/>
        <w:tblInd w:w="250" w:type="dxa"/>
        <w:tblLook w:val="04A0" w:firstRow="1" w:lastRow="0" w:firstColumn="1" w:lastColumn="0" w:noHBand="0" w:noVBand="1"/>
      </w:tblPr>
      <w:tblGrid>
        <w:gridCol w:w="8196"/>
        <w:gridCol w:w="7153"/>
      </w:tblGrid>
      <w:tr w:rsidR="00103750" w:rsidRPr="00914A15" w:rsidTr="00103750">
        <w:tc>
          <w:tcPr>
            <w:tcW w:w="8196" w:type="dxa"/>
            <w:shd w:val="clear" w:color="auto" w:fill="auto"/>
          </w:tcPr>
          <w:p w:rsidR="00103750" w:rsidRPr="00914A15" w:rsidRDefault="00103750" w:rsidP="00103750">
            <w:pPr>
              <w:pStyle w:val="ac"/>
              <w:ind w:left="0"/>
              <w:jc w:val="both"/>
              <w:rPr>
                <w:b/>
                <w:color w:val="000000"/>
              </w:rPr>
            </w:pPr>
            <w:r w:rsidRPr="00914A15">
              <w:rPr>
                <w:b/>
                <w:noProof/>
              </w:rPr>
              <w:drawing>
                <wp:anchor distT="0" distB="0" distL="114300" distR="114300" simplePos="0" relativeHeight="251663360" behindDoc="0" locked="0" layoutInCell="1" allowOverlap="1" wp14:anchorId="7FF96BD9" wp14:editId="1EAB55F3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4798695" cy="2232660"/>
                  <wp:effectExtent l="0" t="0" r="1905" b="0"/>
                  <wp:wrapSquare wrapText="bothSides"/>
                  <wp:docPr id="19" name="Рисунок 19" descr="Таблич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Таблич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695" cy="223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153" w:type="dxa"/>
            <w:shd w:val="clear" w:color="auto" w:fill="auto"/>
          </w:tcPr>
          <w:p w:rsidR="00103750" w:rsidRPr="00914A15" w:rsidRDefault="00103750" w:rsidP="00103750">
            <w:pPr>
              <w:pStyle w:val="ac"/>
              <w:ind w:left="0"/>
              <w:jc w:val="both"/>
              <w:rPr>
                <w:b/>
                <w:color w:val="000000"/>
                <w:sz w:val="12"/>
                <w:szCs w:val="12"/>
              </w:rPr>
            </w:pPr>
            <w:r w:rsidRPr="00914A15">
              <w:rPr>
                <w:b/>
                <w:noProof/>
              </w:rPr>
              <w:drawing>
                <wp:anchor distT="0" distB="0" distL="114300" distR="114300" simplePos="0" relativeHeight="251664384" behindDoc="0" locked="0" layoutInCell="1" allowOverlap="1" wp14:anchorId="2E0D1755" wp14:editId="4744D95E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241935</wp:posOffset>
                  </wp:positionV>
                  <wp:extent cx="4239895" cy="1811020"/>
                  <wp:effectExtent l="0" t="0" r="8255" b="0"/>
                  <wp:wrapSquare wrapText="bothSides"/>
                  <wp:docPr id="18" name="Рисунок 18" descr="Таблички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Таблички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895" cy="181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03750" w:rsidRPr="007D10D8" w:rsidRDefault="00103750" w:rsidP="00103750">
            <w:pPr>
              <w:pStyle w:val="ac"/>
              <w:ind w:left="0"/>
              <w:jc w:val="both"/>
              <w:rPr>
                <w:b/>
              </w:rPr>
            </w:pPr>
            <w:r w:rsidRPr="007D10D8">
              <w:t>Размещение на входной двери  Размещение рядом с входной дверью</w:t>
            </w:r>
          </w:p>
        </w:tc>
      </w:tr>
    </w:tbl>
    <w:p w:rsidR="00103750" w:rsidRDefault="00103750" w:rsidP="00103750">
      <w:pPr>
        <w:pStyle w:val="ac"/>
        <w:ind w:left="0" w:firstLine="709"/>
        <w:jc w:val="center"/>
        <w:rPr>
          <w:b/>
          <w:color w:val="000000"/>
          <w:sz w:val="26"/>
          <w:szCs w:val="26"/>
        </w:rPr>
      </w:pPr>
      <w:r w:rsidRPr="008B2A5B">
        <w:rPr>
          <w:b/>
          <w:color w:val="000000"/>
          <w:sz w:val="26"/>
          <w:szCs w:val="26"/>
        </w:rPr>
        <w:t>Информационные блоки</w:t>
      </w:r>
    </w:p>
    <w:p w:rsidR="00981C81" w:rsidRPr="00981C81" w:rsidRDefault="00981C81" w:rsidP="00981C81">
      <w:pPr>
        <w:pStyle w:val="ac"/>
        <w:spacing w:line="100" w:lineRule="exact"/>
        <w:ind w:left="0" w:firstLine="709"/>
        <w:jc w:val="center"/>
        <w:rPr>
          <w:color w:val="000000"/>
          <w:sz w:val="16"/>
          <w:szCs w:val="16"/>
        </w:rPr>
      </w:pPr>
    </w:p>
    <w:tbl>
      <w:tblPr>
        <w:tblW w:w="15168" w:type="dxa"/>
        <w:tblLayout w:type="fixed"/>
        <w:tblLook w:val="04A0" w:firstRow="1" w:lastRow="0" w:firstColumn="1" w:lastColumn="0" w:noHBand="0" w:noVBand="1"/>
      </w:tblPr>
      <w:tblGrid>
        <w:gridCol w:w="3654"/>
        <w:gridCol w:w="3655"/>
        <w:gridCol w:w="3655"/>
        <w:gridCol w:w="4204"/>
      </w:tblGrid>
      <w:tr w:rsidR="00103750" w:rsidRPr="00427980" w:rsidTr="00103750">
        <w:tc>
          <w:tcPr>
            <w:tcW w:w="3654" w:type="dxa"/>
            <w:shd w:val="clear" w:color="auto" w:fill="auto"/>
          </w:tcPr>
          <w:p w:rsidR="00103750" w:rsidRPr="00427980" w:rsidRDefault="00103750" w:rsidP="00103750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3753BB8C" wp14:editId="224EBFE1">
                  <wp:extent cx="1872615" cy="2716530"/>
                  <wp:effectExtent l="0" t="0" r="0" b="7620"/>
                  <wp:docPr id="17" name="Рисунок 17" descr="бл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бл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271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5" w:type="dxa"/>
            <w:shd w:val="clear" w:color="auto" w:fill="auto"/>
          </w:tcPr>
          <w:p w:rsidR="00103750" w:rsidRPr="00427980" w:rsidRDefault="00103750" w:rsidP="00103750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4223E24C" wp14:editId="75AD42FD">
                  <wp:extent cx="2171700" cy="2171700"/>
                  <wp:effectExtent l="0" t="0" r="0" b="0"/>
                  <wp:docPr id="16" name="Рисунок 16" descr="блок 1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блок 1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5" w:type="dxa"/>
            <w:shd w:val="clear" w:color="auto" w:fill="auto"/>
          </w:tcPr>
          <w:p w:rsidR="00103750" w:rsidRPr="00427980" w:rsidRDefault="00103750" w:rsidP="00103750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12EFEBC2" wp14:editId="19343118">
                  <wp:extent cx="2444115" cy="2681605"/>
                  <wp:effectExtent l="0" t="0" r="0" b="4445"/>
                  <wp:docPr id="15" name="Рисунок 15" descr="бл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бл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15" cy="268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  <w:shd w:val="clear" w:color="auto" w:fill="auto"/>
          </w:tcPr>
          <w:p w:rsidR="00103750" w:rsidRPr="00427980" w:rsidRDefault="00103750" w:rsidP="00103750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024C215E" wp14:editId="3DA8B6BD">
                  <wp:extent cx="2251075" cy="2251075"/>
                  <wp:effectExtent l="0" t="0" r="0" b="0"/>
                  <wp:docPr id="14" name="Рисунок 14" descr="блок 2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лок 2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075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3750" w:rsidRDefault="00103750" w:rsidP="00103750">
      <w:pPr>
        <w:pStyle w:val="Default"/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  <w:sectPr w:rsidR="00103750" w:rsidSect="00103750">
          <w:headerReference w:type="default" r:id="rId39"/>
          <w:headerReference w:type="first" r:id="rId40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103750" w:rsidRPr="007D10D8" w:rsidRDefault="00103750" w:rsidP="00103750">
      <w:pPr>
        <w:pStyle w:val="Default"/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Конструкции для сменной информации</w:t>
      </w: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451"/>
        <w:gridCol w:w="7452"/>
      </w:tblGrid>
      <w:tr w:rsidR="00103750" w:rsidRPr="00CD38DF" w:rsidTr="00103750">
        <w:tc>
          <w:tcPr>
            <w:tcW w:w="7451" w:type="dxa"/>
            <w:shd w:val="clear" w:color="auto" w:fill="auto"/>
          </w:tcPr>
          <w:p w:rsidR="00103750" w:rsidRPr="00CD38DF" w:rsidRDefault="00103750" w:rsidP="00103750">
            <w:pPr>
              <w:pStyle w:val="Default"/>
              <w:spacing w:after="200" w:line="276" w:lineRule="auto"/>
              <w:ind w:left="462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CD38DF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0C775538" wp14:editId="590D06AE">
                  <wp:extent cx="4378325" cy="3033395"/>
                  <wp:effectExtent l="0" t="0" r="3175" b="0"/>
                  <wp:docPr id="13" name="Рисунок 13" descr="Смен_бло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Смен_блок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8325" cy="303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52" w:type="dxa"/>
            <w:shd w:val="clear" w:color="auto" w:fill="auto"/>
          </w:tcPr>
          <w:p w:rsidR="00103750" w:rsidRPr="00CD38DF" w:rsidRDefault="00103750" w:rsidP="00103750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CD38DF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63C62A09" wp14:editId="44477988">
                  <wp:extent cx="3024505" cy="3042285"/>
                  <wp:effectExtent l="0" t="0" r="4445" b="5715"/>
                  <wp:docPr id="12" name="Рисунок 12" descr="Смен_бло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Смен_блок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505" cy="304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pStyle w:val="ac"/>
        <w:ind w:left="0" w:firstLine="709"/>
        <w:jc w:val="both"/>
        <w:rPr>
          <w:b/>
          <w:color w:val="000000"/>
        </w:rPr>
      </w:pPr>
    </w:p>
    <w:p w:rsidR="00103750" w:rsidRDefault="00103750" w:rsidP="00103750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</w:p>
    <w:p w:rsidR="00103750" w:rsidRDefault="00103750" w:rsidP="00103750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  <w:r w:rsidRPr="005928AD">
        <w:rPr>
          <w:b/>
          <w:color w:val="1B1C20"/>
          <w:sz w:val="28"/>
          <w:szCs w:val="28"/>
        </w:rPr>
        <w:lastRenderedPageBreak/>
        <w:t xml:space="preserve">Приложение 5. Цвета фасадов зданий и </w:t>
      </w:r>
    </w:p>
    <w:p w:rsidR="00103750" w:rsidRPr="005928AD" w:rsidRDefault="00103750" w:rsidP="00103750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  <w:r w:rsidRPr="005928AD">
        <w:rPr>
          <w:b/>
          <w:color w:val="1B1C20"/>
          <w:sz w:val="28"/>
          <w:szCs w:val="28"/>
        </w:rPr>
        <w:t>подходящие к ним цветовые решения</w:t>
      </w:r>
      <w:r>
        <w:rPr>
          <w:b/>
          <w:color w:val="1B1C20"/>
          <w:sz w:val="28"/>
          <w:szCs w:val="28"/>
        </w:rPr>
        <w:t>.</w:t>
      </w:r>
    </w:p>
    <w:p w:rsidR="00103750" w:rsidRPr="005928AD" w:rsidRDefault="00103750" w:rsidP="00103750">
      <w:pPr>
        <w:pStyle w:val="ac"/>
        <w:ind w:left="0" w:firstLine="709"/>
        <w:jc w:val="both"/>
        <w:rPr>
          <w:color w:val="000000"/>
        </w:rPr>
      </w:pPr>
      <w:r w:rsidRPr="005928AD">
        <w:rPr>
          <w:color w:val="000000"/>
        </w:rPr>
        <w:t>Цветовое решение для Конструкций подбирается по следующим критериям:</w:t>
      </w:r>
    </w:p>
    <w:p w:rsidR="00103750" w:rsidRPr="005928AD" w:rsidRDefault="00103750" w:rsidP="00103750">
      <w:pPr>
        <w:pStyle w:val="ac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гармоничное сочетание с цветом отделки фасада, элементов декора и конструктивных деталей;</w:t>
      </w:r>
    </w:p>
    <w:p w:rsidR="00103750" w:rsidRPr="005928AD" w:rsidRDefault="00103750" w:rsidP="00103750">
      <w:pPr>
        <w:pStyle w:val="ac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умеренность цветовой гаммы, недопустимость применения флуоресцентных и прочих «кричащих» цветов;</w:t>
      </w:r>
    </w:p>
    <w:p w:rsidR="00103750" w:rsidRPr="005928AD" w:rsidRDefault="00103750" w:rsidP="00103750">
      <w:pPr>
        <w:pStyle w:val="ac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читаемость информации при дневном и вечернем освещении;</w:t>
      </w:r>
    </w:p>
    <w:p w:rsidR="00103750" w:rsidRPr="005928AD" w:rsidRDefault="00103750" w:rsidP="00103750">
      <w:pPr>
        <w:pStyle w:val="ac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смысловая составляющая цветового решения.</w:t>
      </w:r>
    </w:p>
    <w:p w:rsidR="00103750" w:rsidRPr="005928AD" w:rsidRDefault="00103750" w:rsidP="00103750">
      <w:pPr>
        <w:pStyle w:val="ac"/>
        <w:ind w:left="0" w:firstLine="709"/>
        <w:jc w:val="both"/>
        <w:rPr>
          <w:color w:val="000000"/>
        </w:rPr>
      </w:pPr>
      <w:r w:rsidRPr="005928AD">
        <w:rPr>
          <w:color w:val="000000"/>
        </w:rPr>
        <w:t>Рекомендуется набор универсальных цветов, при которых Конструкции на любом фасаде будут выглядеть гармонично и солидно: черный и серый, глубокий красный, белый, металлик-золото, металлик-бронза, металлик-серебристый, латунь.</w:t>
      </w:r>
    </w:p>
    <w:p w:rsidR="00103750" w:rsidRPr="005928AD" w:rsidRDefault="00103750" w:rsidP="00103750">
      <w:pPr>
        <w:pStyle w:val="ac"/>
        <w:ind w:left="0" w:firstLine="709"/>
        <w:jc w:val="both"/>
        <w:rPr>
          <w:color w:val="000000"/>
        </w:rPr>
      </w:pPr>
      <w:r w:rsidRPr="005928AD">
        <w:rPr>
          <w:color w:val="000000"/>
        </w:rPr>
        <w:t xml:space="preserve">Недопустимо применение ярких, «кричащих» цветов наряду с флуоресцентными материалами в исторической части города, поскольку такое решение грубо нарушает эстетику фасада и снижает привлекательность восприятия. </w:t>
      </w:r>
    </w:p>
    <w:p w:rsidR="00103750" w:rsidRPr="005928AD" w:rsidRDefault="00103750" w:rsidP="00103750">
      <w:pPr>
        <w:pStyle w:val="ac"/>
        <w:ind w:left="0" w:firstLine="709"/>
        <w:jc w:val="both"/>
        <w:rPr>
          <w:color w:val="000000"/>
        </w:rPr>
      </w:pPr>
      <w:r w:rsidRPr="005928AD">
        <w:rPr>
          <w:color w:val="000000"/>
        </w:rPr>
        <w:t>В случае, если Конструкции выполняются на фоновой подложке, являющейся частью композиционного решения, необходимо подобрать такое сочетание цвета фона и цвета букв, которое обеспечит хорошую читаемость текста на Конструкциях в целом.</w:t>
      </w:r>
    </w:p>
    <w:p w:rsidR="00103750" w:rsidRPr="005928AD" w:rsidRDefault="00103750" w:rsidP="00103750">
      <w:pPr>
        <w:pStyle w:val="ac"/>
        <w:ind w:left="0" w:firstLine="709"/>
        <w:jc w:val="both"/>
        <w:rPr>
          <w:color w:val="000000"/>
        </w:rPr>
      </w:pPr>
      <w:r w:rsidRPr="005928AD">
        <w:rPr>
          <w:color w:val="000000"/>
        </w:rPr>
        <w:t>Не рекомендуется более, чем 3 цвета. Исключение составляют высокохудожественные Конструкции ручной работы, выполненные с применением росписи, ковки, резьбы и тому подобное. Также допустимо размещение многоцветных логотипов, эмблем и рекламных персонажей при условии, что они зарегистрированы в соответствующем цветовом решении в качестве това</w:t>
      </w:r>
      <w:r>
        <w:rPr>
          <w:color w:val="000000"/>
        </w:rPr>
        <w:t xml:space="preserve">рного знака. Данные исключения </w:t>
      </w:r>
      <w:r w:rsidRPr="005928AD">
        <w:rPr>
          <w:color w:val="000000"/>
        </w:rPr>
        <w:t>должны пропорционально уступать основной надписи.</w:t>
      </w:r>
    </w:p>
    <w:p w:rsidR="00103750" w:rsidRDefault="00103750" w:rsidP="00103750">
      <w:pPr>
        <w:pStyle w:val="ac"/>
        <w:ind w:left="0" w:firstLine="709"/>
        <w:jc w:val="both"/>
        <w:rPr>
          <w:color w:val="000000"/>
          <w:sz w:val="28"/>
          <w:szCs w:val="28"/>
        </w:rPr>
      </w:pPr>
      <w:r w:rsidRPr="005928AD">
        <w:rPr>
          <w:color w:val="000000"/>
        </w:rPr>
        <w:t>Текст на Конструкциях обязательно должен быть читаемым при любых погодных условиях в любое время суток при любом освещении.</w:t>
      </w:r>
    </w:p>
    <w:p w:rsidR="00103750" w:rsidRPr="005928AD" w:rsidRDefault="00103750" w:rsidP="00103750">
      <w:pPr>
        <w:pStyle w:val="ac"/>
        <w:ind w:left="0" w:firstLine="709"/>
        <w:jc w:val="center"/>
        <w:rPr>
          <w:color w:val="000000"/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ind w:firstLine="709"/>
        <w:jc w:val="center"/>
        <w:textAlignment w:val="baseline"/>
        <w:rPr>
          <w:sz w:val="28"/>
          <w:szCs w:val="28"/>
        </w:rPr>
      </w:pPr>
      <w:r>
        <w:rPr>
          <w:noProof/>
        </w:rPr>
        <w:drawing>
          <wp:inline distT="0" distB="0" distL="0" distR="0" wp14:anchorId="050E1D38" wp14:editId="09839369">
            <wp:extent cx="9046747" cy="2705575"/>
            <wp:effectExtent l="0" t="0" r="2540" b="0"/>
            <wp:docPr id="33" name="Рисунок 33" descr="цв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цвета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2737" cy="27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Default="00103750" w:rsidP="00103750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  <w:r>
        <w:rPr>
          <w:rFonts w:eastAsia="Calibri"/>
          <w:b/>
          <w:color w:val="1B1C20"/>
          <w:sz w:val="28"/>
          <w:szCs w:val="28"/>
          <w:lang w:eastAsia="en-US"/>
        </w:rPr>
        <w:lastRenderedPageBreak/>
        <w:t xml:space="preserve">Приложение 6. </w:t>
      </w:r>
      <w:r w:rsidRPr="00DF0435">
        <w:rPr>
          <w:rFonts w:eastAsia="Calibri"/>
          <w:b/>
          <w:color w:val="1B1C20"/>
          <w:sz w:val="28"/>
          <w:szCs w:val="28"/>
          <w:lang w:eastAsia="en-US"/>
        </w:rPr>
        <w:t>Правила использования шрифтов</w:t>
      </w:r>
      <w:r>
        <w:rPr>
          <w:rFonts w:eastAsia="Calibri"/>
          <w:b/>
          <w:color w:val="1B1C20"/>
          <w:sz w:val="28"/>
          <w:szCs w:val="28"/>
          <w:lang w:eastAsia="en-US"/>
        </w:rPr>
        <w:t>.</w:t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При подборе шрифта для текстовой части Конструкций необходимо учитывать следующие параметры:</w:t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читаемость всех элементов шрифта;</w:t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стилистическое соответствие шрифта фасаду;</w:t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соответствие шрифта профилю товара или услуг и стилю заведения.</w:t>
      </w:r>
    </w:p>
    <w:p w:rsidR="00103750" w:rsidRDefault="00103750" w:rsidP="00103750">
      <w:pPr>
        <w:autoSpaceDE w:val="0"/>
        <w:autoSpaceDN w:val="0"/>
        <w:adjustRightInd w:val="0"/>
        <w:ind w:firstLine="709"/>
        <w:jc w:val="center"/>
        <w:rPr>
          <w:rFonts w:eastAsia="Calibri"/>
        </w:rPr>
      </w:pPr>
    </w:p>
    <w:p w:rsidR="00103750" w:rsidRPr="00DF0435" w:rsidRDefault="00103750" w:rsidP="00103750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color w:val="1B1C20"/>
          <w:lang w:eastAsia="en-US"/>
        </w:rPr>
      </w:pPr>
      <w:r w:rsidRPr="00DF0435">
        <w:rPr>
          <w:rFonts w:eastAsia="Calibri"/>
          <w:b/>
          <w:color w:val="1B1C20"/>
          <w:lang w:eastAsia="en-US"/>
        </w:rPr>
        <w:t>Категории шрифтов, рекомендуемых к использованию:</w:t>
      </w: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color w:val="1B1C20"/>
          <w:sz w:val="12"/>
          <w:szCs w:val="12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/>
          <w:bCs/>
          <w:color w:val="1B1C20"/>
          <w:lang w:eastAsia="en-US"/>
        </w:rPr>
        <w:t xml:space="preserve">- </w:t>
      </w:r>
      <w:r w:rsidRPr="00DF0435">
        <w:rPr>
          <w:rFonts w:eastAsia="Calibri"/>
          <w:bCs/>
          <w:color w:val="1B1C20"/>
          <w:lang w:eastAsia="en-US"/>
        </w:rPr>
        <w:t>классические шрифты с плавными засечками различной толщины</w:t>
      </w:r>
      <w:r>
        <w:rPr>
          <w:rFonts w:eastAsia="Calibri"/>
          <w:bCs/>
          <w:color w:val="1B1C20"/>
          <w:lang w:eastAsia="en-US"/>
        </w:rPr>
        <w:t>:</w:t>
      </w: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b/>
          <w:noProof/>
          <w:color w:val="1B1C20"/>
        </w:rPr>
        <w:drawing>
          <wp:inline distT="0" distB="0" distL="0" distR="0" wp14:anchorId="17BAE11D" wp14:editId="775AD153">
            <wp:extent cx="4404995" cy="272415"/>
            <wp:effectExtent l="0" t="0" r="0" b="0"/>
            <wp:docPr id="46" name="Рисунок 46" descr="шрифт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шрифт2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27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/>
          <w:bCs/>
          <w:color w:val="1B1C20"/>
          <w:sz w:val="12"/>
          <w:szCs w:val="12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курсивные каллиграфические шрифты</w:t>
      </w:r>
      <w:r>
        <w:rPr>
          <w:rFonts w:eastAsia="Calibri"/>
          <w:bCs/>
          <w:color w:val="1B1C20"/>
          <w:lang w:eastAsia="en-US"/>
        </w:rPr>
        <w:t>:</w:t>
      </w: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noProof/>
          <w:color w:val="1B1C20"/>
        </w:rPr>
        <w:drawing>
          <wp:inline distT="0" distB="0" distL="0" distR="0" wp14:anchorId="721D5B67" wp14:editId="6B48812A">
            <wp:extent cx="4281805" cy="439420"/>
            <wp:effectExtent l="0" t="0" r="4445" b="0"/>
            <wp:docPr id="45" name="Рисунок 45" descr="шрифт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шрифт3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805" cy="43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рубленые шрифты прямого начертания</w:t>
      </w:r>
      <w:r>
        <w:rPr>
          <w:rFonts w:eastAsia="Calibri"/>
          <w:bCs/>
          <w:color w:val="1B1C20"/>
          <w:lang w:eastAsia="en-US"/>
        </w:rPr>
        <w:t>:</w:t>
      </w: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b/>
          <w:noProof/>
          <w:color w:val="1B1C20"/>
        </w:rPr>
        <w:drawing>
          <wp:inline distT="0" distB="0" distL="0" distR="0" wp14:anchorId="5790271C" wp14:editId="50394AF1">
            <wp:extent cx="2320925" cy="395605"/>
            <wp:effectExtent l="0" t="0" r="3175" b="4445"/>
            <wp:docPr id="44" name="Рисунок 44" descr="шрифт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шрифт4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рубленые курсивные шрифты</w:t>
      </w:r>
      <w:r>
        <w:rPr>
          <w:rFonts w:eastAsia="Calibri"/>
          <w:bCs/>
          <w:color w:val="1B1C20"/>
          <w:lang w:eastAsia="en-US"/>
        </w:rPr>
        <w:t>:</w:t>
      </w: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noProof/>
          <w:color w:val="1B1C20"/>
        </w:rPr>
        <w:drawing>
          <wp:inline distT="0" distB="0" distL="0" distR="0" wp14:anchorId="40FCDD5C" wp14:editId="3FC4FC25">
            <wp:extent cx="2373630" cy="325120"/>
            <wp:effectExtent l="0" t="0" r="7620" b="0"/>
            <wp:docPr id="43" name="Рисунок 43" descr="шрифт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шрифт5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32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rPr>
          <w:rFonts w:eastAsia="Calibri"/>
          <w:b/>
          <w:bCs/>
          <w:color w:val="1B1C20"/>
          <w:sz w:val="12"/>
          <w:szCs w:val="12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 xml:space="preserve"> - допустимо использование дизайнерских шрифтов, если это напрямую связано со стилем заведения</w:t>
      </w:r>
      <w:r>
        <w:rPr>
          <w:rFonts w:eastAsia="Calibri"/>
          <w:color w:val="1B1C20"/>
          <w:lang w:eastAsia="en-US"/>
        </w:rPr>
        <w:t>:</w:t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65408" behindDoc="1" locked="0" layoutInCell="1" allowOverlap="1" wp14:anchorId="0309FC99" wp14:editId="312C354D">
            <wp:simplePos x="0" y="0"/>
            <wp:positionH relativeFrom="column">
              <wp:posOffset>42545</wp:posOffset>
            </wp:positionH>
            <wp:positionV relativeFrom="paragraph">
              <wp:posOffset>116840</wp:posOffset>
            </wp:positionV>
            <wp:extent cx="4356735" cy="370205"/>
            <wp:effectExtent l="0" t="0" r="5715" b="0"/>
            <wp:wrapTight wrapText="bothSides">
              <wp:wrapPolygon edited="0">
                <wp:start x="5006" y="0"/>
                <wp:lineTo x="0" y="2223"/>
                <wp:lineTo x="0" y="20007"/>
                <wp:lineTo x="21534" y="20007"/>
                <wp:lineTo x="21534" y="1111"/>
                <wp:lineTo x="10295" y="0"/>
                <wp:lineTo x="5006" y="0"/>
              </wp:wrapPolygon>
            </wp:wrapTight>
            <wp:docPr id="47" name="Рисунок 47" descr="шрифт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шрифт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3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750" w:rsidRDefault="00103750" w:rsidP="00103750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</w:p>
    <w:p w:rsidR="00103750" w:rsidRDefault="00103750" w:rsidP="00103750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Шрифт должен стилистически гармонировать с профилем заведения</w:t>
      </w:r>
      <w:r>
        <w:rPr>
          <w:rFonts w:eastAsia="Calibri"/>
          <w:color w:val="1B1C20"/>
          <w:lang w:eastAsia="en-US"/>
        </w:rPr>
        <w:t>:</w:t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rPr>
          <w:rFonts w:eastAsia="Calibri"/>
          <w:color w:val="1B1C20"/>
          <w:sz w:val="12"/>
          <w:szCs w:val="12"/>
          <w:lang w:eastAsia="en-US"/>
        </w:rPr>
      </w:pPr>
    </w:p>
    <w:p w:rsidR="00103750" w:rsidRDefault="00103750" w:rsidP="00103750">
      <w:pPr>
        <w:autoSpaceDE w:val="0"/>
        <w:autoSpaceDN w:val="0"/>
        <w:adjustRightInd w:val="0"/>
        <w:rPr>
          <w:rFonts w:eastAsia="Calibri"/>
          <w:noProof/>
          <w:color w:val="1B1C20"/>
        </w:rPr>
        <w:sectPr w:rsidR="00103750" w:rsidSect="00103750"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  <w:r w:rsidRPr="00DF0435">
        <w:rPr>
          <w:rFonts w:eastAsia="Calibri"/>
          <w:noProof/>
          <w:color w:val="1B1C20"/>
        </w:rPr>
        <w:drawing>
          <wp:inline distT="0" distB="0" distL="0" distR="0" wp14:anchorId="08059BE7" wp14:editId="5A3A97A0">
            <wp:extent cx="4404995" cy="870585"/>
            <wp:effectExtent l="0" t="0" r="0" b="5715"/>
            <wp:docPr id="42" name="Рисунок 42" descr="шрифт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шрифт1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color w:val="1B1C20"/>
          <w:lang w:eastAsia="en-US"/>
        </w:rPr>
      </w:pPr>
      <w:r w:rsidRPr="00DF0435">
        <w:rPr>
          <w:rFonts w:eastAsia="Calibri"/>
          <w:b/>
          <w:color w:val="1B1C20"/>
          <w:lang w:eastAsia="en-US"/>
        </w:rPr>
        <w:lastRenderedPageBreak/>
        <w:t>Сочетание шрифта со стилем фасада:</w:t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 xml:space="preserve"> - шрифт с толстыми засечками сочетается с любым типом фасада;</w:t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шрифт с тонкими засечками и каллиграфический шрифт хорошо сочетается с классическим фасадом с лепниной, деревянным фасадом, с фасадом в стиле загородного павильона;</w:t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рубленые шрифты сочетаются с фасадом современной застройки, с историческим фасадом при размещении Конструкций малых размеров.</w:t>
      </w:r>
    </w:p>
    <w:p w:rsidR="00103750" w:rsidRPr="00DF0435" w:rsidRDefault="00103750" w:rsidP="00103750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jc w:val="both"/>
        <w:rPr>
          <w:rFonts w:eastAsia="Calibri"/>
          <w:b/>
          <w:color w:val="1B1C20"/>
          <w:lang w:eastAsia="en-US"/>
        </w:rPr>
      </w:pPr>
      <w:r w:rsidRPr="00DF0435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14D7C37F" wp14:editId="3473A7F8">
            <wp:extent cx="4642485" cy="2118995"/>
            <wp:effectExtent l="0" t="0" r="5715" b="0"/>
            <wp:docPr id="41" name="Рисунок 41" descr="шрифт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шрифт8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485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Default="00103750" w:rsidP="00103750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103750" w:rsidRDefault="00103750" w:rsidP="00103750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103750" w:rsidRPr="00DF0435" w:rsidRDefault="00103750" w:rsidP="00103750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103750" w:rsidRPr="005928AD" w:rsidRDefault="00103750" w:rsidP="00103750">
      <w:pPr>
        <w:widowControl w:val="0"/>
        <w:autoSpaceDE w:val="0"/>
        <w:autoSpaceDN w:val="0"/>
        <w:adjustRightInd w:val="0"/>
        <w:ind w:firstLine="709"/>
        <w:jc w:val="center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03750" w:rsidRDefault="00103750" w:rsidP="00103750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  <w:sectPr w:rsidR="00103750" w:rsidSect="00883550">
          <w:headerReference w:type="default" r:id="rId51"/>
          <w:headerReference w:type="first" r:id="rId52"/>
          <w:pgSz w:w="16838" w:h="11906" w:orient="landscape"/>
          <w:pgMar w:top="709" w:right="709" w:bottom="709" w:left="709" w:header="142" w:footer="567" w:gutter="0"/>
          <w:cols w:space="708"/>
          <w:titlePg/>
          <w:docGrid w:linePitch="360"/>
        </w:sectPr>
      </w:pPr>
    </w:p>
    <w:p w:rsidR="00103750" w:rsidRDefault="00103750" w:rsidP="00103750">
      <w:pPr>
        <w:pStyle w:val="ac"/>
        <w:ind w:left="0"/>
        <w:jc w:val="right"/>
        <w:rPr>
          <w:b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lastRenderedPageBreak/>
        <w:t xml:space="preserve">Приложение </w:t>
      </w:r>
      <w:r>
        <w:rPr>
          <w:b/>
          <w:color w:val="000000"/>
          <w:sz w:val="28"/>
          <w:szCs w:val="28"/>
        </w:rPr>
        <w:t>7</w:t>
      </w:r>
      <w:r w:rsidRPr="001B1B1D">
        <w:rPr>
          <w:b/>
          <w:color w:val="000000"/>
          <w:sz w:val="28"/>
          <w:szCs w:val="28"/>
        </w:rPr>
        <w:t xml:space="preserve">. </w:t>
      </w:r>
      <w:r w:rsidRPr="001B1B1D">
        <w:rPr>
          <w:b/>
          <w:sz w:val="28"/>
          <w:szCs w:val="28"/>
        </w:rPr>
        <w:t xml:space="preserve">Требования к выбору мест размещения конструкций </w:t>
      </w:r>
    </w:p>
    <w:p w:rsidR="00103750" w:rsidRPr="001B1B1D" w:rsidRDefault="00103750" w:rsidP="00103750">
      <w:pPr>
        <w:pStyle w:val="ac"/>
        <w:ind w:left="0"/>
        <w:jc w:val="right"/>
        <w:rPr>
          <w:b/>
          <w:sz w:val="28"/>
          <w:szCs w:val="28"/>
        </w:rPr>
      </w:pPr>
      <w:r w:rsidRPr="001B1B1D">
        <w:rPr>
          <w:b/>
          <w:sz w:val="28"/>
          <w:szCs w:val="28"/>
        </w:rPr>
        <w:t>для информационного оформления организаций на фасадах зданий</w:t>
      </w:r>
      <w:r>
        <w:rPr>
          <w:b/>
          <w:sz w:val="28"/>
          <w:szCs w:val="28"/>
        </w:rPr>
        <w:t>.</w:t>
      </w:r>
    </w:p>
    <w:p w:rsidR="00B978A0" w:rsidRDefault="00B978A0" w:rsidP="004E3C56">
      <w:pPr>
        <w:pStyle w:val="ac"/>
        <w:spacing w:line="200" w:lineRule="exact"/>
        <w:ind w:left="0" w:firstLine="709"/>
        <w:jc w:val="center"/>
        <w:rPr>
          <w:b/>
          <w:color w:val="000000"/>
        </w:rPr>
      </w:pPr>
    </w:p>
    <w:p w:rsidR="004E3C56" w:rsidRPr="001B1B1D" w:rsidRDefault="00103750" w:rsidP="004E3C56">
      <w:pPr>
        <w:pStyle w:val="ac"/>
        <w:spacing w:line="200" w:lineRule="exact"/>
        <w:ind w:left="0" w:firstLine="709"/>
        <w:jc w:val="center"/>
        <w:rPr>
          <w:b/>
          <w:color w:val="000000"/>
        </w:rPr>
      </w:pPr>
      <w:r w:rsidRPr="001B1B1D">
        <w:rPr>
          <w:b/>
          <w:color w:val="000000"/>
        </w:rPr>
        <w:t>Размещение К</w:t>
      </w:r>
      <w:r>
        <w:rPr>
          <w:b/>
          <w:color w:val="000000"/>
        </w:rPr>
        <w:t>онструкций в зелё</w:t>
      </w:r>
      <w:r w:rsidRPr="001B1B1D">
        <w:rPr>
          <w:b/>
          <w:color w:val="000000"/>
        </w:rPr>
        <w:t>ной зоне</w:t>
      </w:r>
      <w:r w:rsidR="004E3C56">
        <w:rPr>
          <w:b/>
          <w:color w:val="000000"/>
        </w:rPr>
        <w:t>,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7088"/>
        <w:gridCol w:w="6994"/>
        <w:gridCol w:w="939"/>
      </w:tblGrid>
      <w:tr w:rsidR="00103750" w:rsidRPr="001B1B1D" w:rsidTr="004E3C56">
        <w:trPr>
          <w:trHeight w:val="3121"/>
        </w:trPr>
        <w:tc>
          <w:tcPr>
            <w:tcW w:w="15588" w:type="dxa"/>
            <w:gridSpan w:val="4"/>
          </w:tcPr>
          <w:p w:rsidR="00103750" w:rsidRDefault="00103750" w:rsidP="00B33803">
            <w:pPr>
              <w:pStyle w:val="Default"/>
              <w:spacing w:line="200" w:lineRule="exact"/>
              <w:ind w:firstLine="709"/>
              <w:jc w:val="center"/>
              <w:rPr>
                <w:rFonts w:ascii="Times New Roman" w:hAnsi="Times New Roman"/>
                <w:b/>
              </w:rPr>
            </w:pPr>
            <w:r w:rsidRPr="001B1B1D">
              <w:rPr>
                <w:rFonts w:ascii="Times New Roman" w:hAnsi="Times New Roman"/>
                <w:b/>
              </w:rPr>
              <w:t>Пример выравнивания Конструкций по</w:t>
            </w:r>
            <w:r>
              <w:rPr>
                <w:rFonts w:ascii="Times New Roman" w:hAnsi="Times New Roman"/>
                <w:b/>
              </w:rPr>
              <w:t xml:space="preserve"> центру оконного и дверного проё</w:t>
            </w:r>
            <w:r w:rsidRPr="001B1B1D">
              <w:rPr>
                <w:rFonts w:ascii="Times New Roman" w:hAnsi="Times New Roman"/>
                <w:b/>
              </w:rPr>
              <w:t>мов:</w:t>
            </w:r>
          </w:p>
          <w:p w:rsidR="00B978A0" w:rsidRPr="001B1B1D" w:rsidRDefault="00B33803" w:rsidP="00B33803">
            <w:pPr>
              <w:pStyle w:val="Default"/>
              <w:spacing w:line="200" w:lineRule="exact"/>
              <w:ind w:firstLine="709"/>
              <w:jc w:val="center"/>
              <w:rPr>
                <w:rFonts w:ascii="Times New Roman" w:hAnsi="Times New Roman"/>
                <w:b/>
              </w:rPr>
            </w:pPr>
            <w:r w:rsidRPr="001B1B1D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44C4ED21" wp14:editId="51C9E3A1">
                  <wp:simplePos x="0" y="0"/>
                  <wp:positionH relativeFrom="column">
                    <wp:posOffset>7867015</wp:posOffset>
                  </wp:positionH>
                  <wp:positionV relativeFrom="paragraph">
                    <wp:posOffset>154305</wp:posOffset>
                  </wp:positionV>
                  <wp:extent cx="1721485" cy="1466215"/>
                  <wp:effectExtent l="0" t="0" r="0" b="635"/>
                  <wp:wrapTight wrapText="bothSides">
                    <wp:wrapPolygon edited="0">
                      <wp:start x="0" y="0"/>
                      <wp:lineTo x="0" y="21329"/>
                      <wp:lineTo x="21034" y="21329"/>
                      <wp:lineTo x="21273" y="9542"/>
                      <wp:lineTo x="21273" y="5332"/>
                      <wp:lineTo x="21034" y="0"/>
                      <wp:lineTo x="0" y="0"/>
                    </wp:wrapPolygon>
                  </wp:wrapTight>
                  <wp:docPr id="72" name="Рисунок 72" descr="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485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7B9C1744" wp14:editId="2E358876">
                  <wp:simplePos x="0" y="0"/>
                  <wp:positionH relativeFrom="column">
                    <wp:posOffset>4045585</wp:posOffset>
                  </wp:positionH>
                  <wp:positionV relativeFrom="paragraph">
                    <wp:posOffset>190180</wp:posOffset>
                  </wp:positionV>
                  <wp:extent cx="3430270" cy="1398905"/>
                  <wp:effectExtent l="0" t="0" r="0" b="0"/>
                  <wp:wrapTight wrapText="bothSides">
                    <wp:wrapPolygon edited="0">
                      <wp:start x="0" y="0"/>
                      <wp:lineTo x="0" y="21178"/>
                      <wp:lineTo x="20992" y="21178"/>
                      <wp:lineTo x="20992" y="9413"/>
                      <wp:lineTo x="21472" y="4706"/>
                      <wp:lineTo x="21472" y="2647"/>
                      <wp:lineTo x="20992" y="0"/>
                      <wp:lineTo x="0" y="0"/>
                    </wp:wrapPolygon>
                  </wp:wrapTight>
                  <wp:docPr id="71" name="Рисунок 71" descr="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27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6432" behindDoc="1" locked="0" layoutInCell="1" allowOverlap="1" wp14:anchorId="56C0DAFA" wp14:editId="3F9D86EE">
                  <wp:simplePos x="0" y="0"/>
                  <wp:positionH relativeFrom="column">
                    <wp:posOffset>394660</wp:posOffset>
                  </wp:positionH>
                  <wp:positionV relativeFrom="paragraph">
                    <wp:posOffset>170180</wp:posOffset>
                  </wp:positionV>
                  <wp:extent cx="3432175" cy="1403985"/>
                  <wp:effectExtent l="0" t="0" r="0" b="5715"/>
                  <wp:wrapTight wrapText="bothSides">
                    <wp:wrapPolygon edited="0">
                      <wp:start x="0" y="0"/>
                      <wp:lineTo x="0" y="21395"/>
                      <wp:lineTo x="20981" y="21395"/>
                      <wp:lineTo x="20981" y="9379"/>
                      <wp:lineTo x="21460" y="4689"/>
                      <wp:lineTo x="21460" y="2638"/>
                      <wp:lineTo x="20981" y="0"/>
                      <wp:lineTo x="0" y="0"/>
                    </wp:wrapPolygon>
                  </wp:wrapTight>
                  <wp:docPr id="70" name="Рисунок 70" descr="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2175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03750" w:rsidRPr="004E3C56" w:rsidRDefault="00103750" w:rsidP="00B33803">
            <w:pPr>
              <w:pStyle w:val="Default"/>
              <w:spacing w:line="200" w:lineRule="exact"/>
              <w:ind w:firstLine="709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4E3C56">
              <w:rPr>
                <w:rFonts w:ascii="Times New Roman" w:hAnsi="Times New Roman"/>
                <w:sz w:val="22"/>
                <w:szCs w:val="22"/>
              </w:rPr>
              <w:t>Конструкции оптически выравниваются по центру зелёной зоны</w:t>
            </w:r>
          </w:p>
        </w:tc>
      </w:tr>
      <w:tr w:rsidR="00103750" w:rsidRPr="001B1B1D" w:rsidTr="004E3C56">
        <w:trPr>
          <w:trHeight w:val="2777"/>
        </w:trPr>
        <w:tc>
          <w:tcPr>
            <w:tcW w:w="15588" w:type="dxa"/>
            <w:gridSpan w:val="4"/>
          </w:tcPr>
          <w:p w:rsidR="00103750" w:rsidRPr="001B1B1D" w:rsidRDefault="00103750" w:rsidP="00B33803">
            <w:pPr>
              <w:pStyle w:val="Default"/>
              <w:spacing w:line="200" w:lineRule="exact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1B1B1D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559D2A5E" wp14:editId="096F459F">
                  <wp:simplePos x="0" y="0"/>
                  <wp:positionH relativeFrom="column">
                    <wp:posOffset>544830</wp:posOffset>
                  </wp:positionH>
                  <wp:positionV relativeFrom="paragraph">
                    <wp:posOffset>260350</wp:posOffset>
                  </wp:positionV>
                  <wp:extent cx="2841625" cy="1229360"/>
                  <wp:effectExtent l="0" t="0" r="0" b="8890"/>
                  <wp:wrapTight wrapText="bothSides">
                    <wp:wrapPolygon edited="0">
                      <wp:start x="0" y="0"/>
                      <wp:lineTo x="0" y="21421"/>
                      <wp:lineTo x="20997" y="21421"/>
                      <wp:lineTo x="21431" y="5021"/>
                      <wp:lineTo x="21431" y="2678"/>
                      <wp:lineTo x="20997" y="0"/>
                      <wp:lineTo x="0" y="0"/>
                    </wp:wrapPolygon>
                  </wp:wrapTight>
                  <wp:docPr id="69" name="Рисунок 69" descr="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625" cy="122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8480" behindDoc="1" locked="0" layoutInCell="1" allowOverlap="1" wp14:anchorId="0CCEA6B4" wp14:editId="6EDDF4DF">
                  <wp:simplePos x="0" y="0"/>
                  <wp:positionH relativeFrom="column">
                    <wp:posOffset>3497580</wp:posOffset>
                  </wp:positionH>
                  <wp:positionV relativeFrom="paragraph">
                    <wp:posOffset>275590</wp:posOffset>
                  </wp:positionV>
                  <wp:extent cx="2971800" cy="1241425"/>
                  <wp:effectExtent l="0" t="0" r="0" b="0"/>
                  <wp:wrapTight wrapText="bothSides">
                    <wp:wrapPolygon edited="0">
                      <wp:start x="277" y="0"/>
                      <wp:lineTo x="0" y="8286"/>
                      <wp:lineTo x="0" y="8949"/>
                      <wp:lineTo x="277" y="21213"/>
                      <wp:lineTo x="21046" y="21213"/>
                      <wp:lineTo x="21462" y="5303"/>
                      <wp:lineTo x="21462" y="2983"/>
                      <wp:lineTo x="21046" y="0"/>
                      <wp:lineTo x="277" y="0"/>
                    </wp:wrapPolygon>
                  </wp:wrapTight>
                  <wp:docPr id="68" name="Рисунок 68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5407F2AA" wp14:editId="4FF55413">
                  <wp:simplePos x="0" y="0"/>
                  <wp:positionH relativeFrom="column">
                    <wp:posOffset>6690360</wp:posOffset>
                  </wp:positionH>
                  <wp:positionV relativeFrom="paragraph">
                    <wp:posOffset>260350</wp:posOffset>
                  </wp:positionV>
                  <wp:extent cx="2932430" cy="1227455"/>
                  <wp:effectExtent l="0" t="0" r="1270" b="0"/>
                  <wp:wrapTight wrapText="bothSides">
                    <wp:wrapPolygon edited="0">
                      <wp:start x="281" y="0"/>
                      <wp:lineTo x="0" y="8381"/>
                      <wp:lineTo x="0" y="9051"/>
                      <wp:lineTo x="281" y="21120"/>
                      <wp:lineTo x="21048" y="21120"/>
                      <wp:lineTo x="21469" y="13074"/>
                      <wp:lineTo x="21469" y="8716"/>
                      <wp:lineTo x="21048" y="0"/>
                      <wp:lineTo x="281" y="0"/>
                    </wp:wrapPolygon>
                  </wp:wrapTight>
                  <wp:docPr id="67" name="Рисунок 67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122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b/>
                <w:color w:val="auto"/>
              </w:rPr>
              <w:t>Пример комплексного размещения нескольких Конструкций на одном фасаде:</w:t>
            </w:r>
          </w:p>
          <w:p w:rsidR="00B978A0" w:rsidRDefault="00B978A0" w:rsidP="00B33803">
            <w:pPr>
              <w:pStyle w:val="Default"/>
              <w:spacing w:line="200" w:lineRule="exact"/>
              <w:ind w:firstLine="709"/>
              <w:rPr>
                <w:rFonts w:ascii="Times New Roman" w:hAnsi="Times New Roman" w:cs="Times New Roman"/>
              </w:rPr>
            </w:pPr>
          </w:p>
          <w:p w:rsidR="00103750" w:rsidRPr="004E3C56" w:rsidRDefault="00103750" w:rsidP="00B33803">
            <w:pPr>
              <w:pStyle w:val="Default"/>
              <w:spacing w:line="200" w:lineRule="exact"/>
              <w:ind w:firstLine="709"/>
              <w:rPr>
                <w:rFonts w:ascii="Times New Roman" w:hAnsi="Times New Roman" w:cs="Times New Roman"/>
                <w:sz w:val="22"/>
                <w:szCs w:val="22"/>
              </w:rPr>
            </w:pPr>
            <w:r w:rsidRPr="004E3C56">
              <w:rPr>
                <w:rFonts w:ascii="Times New Roman" w:hAnsi="Times New Roman" w:cs="Times New Roman"/>
                <w:sz w:val="22"/>
                <w:szCs w:val="22"/>
              </w:rPr>
              <w:t xml:space="preserve">Конструкции выстроены по одной линии, выравнивание – по середине высоты букв                  </w:t>
            </w:r>
            <w:r w:rsidR="00B33803" w:rsidRPr="004E3C56">
              <w:rPr>
                <w:rFonts w:ascii="Times New Roman" w:hAnsi="Times New Roman" w:cs="Times New Roman"/>
                <w:sz w:val="22"/>
                <w:szCs w:val="22"/>
              </w:rPr>
              <w:t xml:space="preserve">     </w:t>
            </w:r>
            <w:r w:rsidR="004E3C56">
              <w:rPr>
                <w:rFonts w:ascii="Times New Roman" w:hAnsi="Times New Roman" w:cs="Times New Roman"/>
                <w:sz w:val="22"/>
                <w:szCs w:val="22"/>
              </w:rPr>
              <w:t xml:space="preserve">        </w:t>
            </w:r>
            <w:r w:rsidR="00B33803" w:rsidRPr="004E3C56">
              <w:rPr>
                <w:rFonts w:ascii="Times New Roman" w:hAnsi="Times New Roman" w:cs="Times New Roman"/>
                <w:sz w:val="22"/>
                <w:szCs w:val="22"/>
              </w:rPr>
              <w:t xml:space="preserve">   </w:t>
            </w:r>
            <w:r w:rsidRPr="004E3C56">
              <w:rPr>
                <w:rFonts w:ascii="Times New Roman" w:hAnsi="Times New Roman" w:cs="Times New Roman"/>
                <w:sz w:val="22"/>
                <w:szCs w:val="22"/>
              </w:rPr>
              <w:t xml:space="preserve">   Конструкции без выравнивания</w:t>
            </w:r>
          </w:p>
          <w:p w:rsidR="00F81709" w:rsidRDefault="00F81709" w:rsidP="00B33803">
            <w:pPr>
              <w:pStyle w:val="Default"/>
              <w:spacing w:line="20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</w:p>
          <w:p w:rsidR="00103750" w:rsidRPr="004E3C56" w:rsidRDefault="00103750" w:rsidP="00B33803">
            <w:pPr>
              <w:pStyle w:val="Default"/>
              <w:spacing w:line="20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  <w:sz w:val="23"/>
                <w:szCs w:val="23"/>
              </w:rPr>
            </w:pPr>
            <w:r w:rsidRPr="004E3C56">
              <w:rPr>
                <w:rFonts w:ascii="Times New Roman" w:hAnsi="Times New Roman" w:cs="Times New Roman"/>
                <w:b/>
                <w:color w:val="auto"/>
                <w:sz w:val="23"/>
                <w:szCs w:val="23"/>
              </w:rPr>
              <w:t>Пример размещения Конструкций в виде отдельных букв и букв на подложке:</w:t>
            </w:r>
          </w:p>
          <w:p w:rsidR="00103750" w:rsidRDefault="00103750" w:rsidP="00B33803">
            <w:pPr>
              <w:pStyle w:val="Default"/>
              <w:spacing w:line="20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</w:p>
          <w:tbl>
            <w:tblPr>
              <w:tblW w:w="15219" w:type="dxa"/>
              <w:tblLayout w:type="fixed"/>
              <w:tblLook w:val="04A0" w:firstRow="1" w:lastRow="0" w:firstColumn="1" w:lastColumn="0" w:noHBand="0" w:noVBand="1"/>
            </w:tblPr>
            <w:tblGrid>
              <w:gridCol w:w="7409"/>
              <w:gridCol w:w="7810"/>
            </w:tblGrid>
            <w:tr w:rsidR="00103750" w:rsidRPr="001B1B1D" w:rsidTr="00103750">
              <w:trPr>
                <w:trHeight w:val="2713"/>
              </w:trPr>
              <w:tc>
                <w:tcPr>
                  <w:tcW w:w="7409" w:type="dxa"/>
                  <w:shd w:val="clear" w:color="auto" w:fill="auto"/>
                </w:tcPr>
                <w:p w:rsidR="00103750" w:rsidRPr="001B1B1D" w:rsidRDefault="00103750" w:rsidP="00B33803">
                  <w:pPr>
                    <w:pStyle w:val="Default"/>
                    <w:spacing w:line="200" w:lineRule="exact"/>
                    <w:jc w:val="center"/>
                    <w:rPr>
                      <w:rFonts w:ascii="Times New Roman" w:hAnsi="Times New Roman" w:cs="Times New Roman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4080" behindDoc="1" locked="0" layoutInCell="1" allowOverlap="1">
                        <wp:simplePos x="0" y="0"/>
                        <wp:positionH relativeFrom="column">
                          <wp:posOffset>463550</wp:posOffset>
                        </wp:positionH>
                        <wp:positionV relativeFrom="paragraph">
                          <wp:posOffset>8255</wp:posOffset>
                        </wp:positionV>
                        <wp:extent cx="4149090" cy="1651635"/>
                        <wp:effectExtent l="0" t="0" r="3810" b="5715"/>
                        <wp:wrapTight wrapText="bothSides">
                          <wp:wrapPolygon edited="0">
                            <wp:start x="0" y="0"/>
                            <wp:lineTo x="0" y="21426"/>
                            <wp:lineTo x="20926" y="21426"/>
                            <wp:lineTo x="20926" y="7972"/>
                            <wp:lineTo x="21521" y="2990"/>
                            <wp:lineTo x="21521" y="1495"/>
                            <wp:lineTo x="20926" y="0"/>
                            <wp:lineTo x="0" y="0"/>
                          </wp:wrapPolygon>
                        </wp:wrapTight>
                        <wp:docPr id="61" name="Рисунок 61" descr="Буквы_подложка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Буквы_подложка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49090" cy="16516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7810" w:type="dxa"/>
                  <w:shd w:val="clear" w:color="auto" w:fill="auto"/>
                </w:tcPr>
                <w:p w:rsidR="00103750" w:rsidRPr="001B1B1D" w:rsidRDefault="00103750" w:rsidP="00B33803">
                  <w:pPr>
                    <w:pStyle w:val="Default"/>
                    <w:spacing w:line="200" w:lineRule="exact"/>
                    <w:jc w:val="center"/>
                    <w:rPr>
                      <w:rFonts w:ascii="Times New Roman" w:hAnsi="Times New Roman" w:cs="Times New Roman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3056" behindDoc="1" locked="0" layoutInCell="1" allowOverlap="1">
                        <wp:simplePos x="0" y="0"/>
                        <wp:positionH relativeFrom="column">
                          <wp:posOffset>738505</wp:posOffset>
                        </wp:positionH>
                        <wp:positionV relativeFrom="paragraph">
                          <wp:posOffset>635</wp:posOffset>
                        </wp:positionV>
                        <wp:extent cx="3949065" cy="1666875"/>
                        <wp:effectExtent l="0" t="0" r="0" b="9525"/>
                        <wp:wrapTight wrapText="bothSides">
                          <wp:wrapPolygon edited="0">
                            <wp:start x="0" y="0"/>
                            <wp:lineTo x="0" y="21477"/>
                            <wp:lineTo x="20839" y="21477"/>
                            <wp:lineTo x="21048" y="3950"/>
                            <wp:lineTo x="21465" y="2715"/>
                            <wp:lineTo x="21465" y="1234"/>
                            <wp:lineTo x="20839" y="0"/>
                            <wp:lineTo x="0" y="0"/>
                          </wp:wrapPolygon>
                        </wp:wrapTight>
                        <wp:docPr id="60" name="Рисунок 60" descr="Буквы_подложка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Буквы_подложка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9065" cy="16668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103750" w:rsidRPr="004E3C56" w:rsidRDefault="00103750" w:rsidP="00B33803">
            <w:pPr>
              <w:pStyle w:val="Default"/>
              <w:spacing w:line="200" w:lineRule="exact"/>
              <w:ind w:firstLine="709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4E3C56">
              <w:rPr>
                <w:rFonts w:ascii="Times New Roman" w:hAnsi="Times New Roman"/>
                <w:sz w:val="22"/>
                <w:szCs w:val="22"/>
              </w:rPr>
              <w:t>Конструкц</w:t>
            </w:r>
            <w:r w:rsidR="00CB07BF" w:rsidRPr="004E3C56">
              <w:rPr>
                <w:rFonts w:ascii="Times New Roman" w:hAnsi="Times New Roman"/>
                <w:sz w:val="22"/>
                <w:szCs w:val="22"/>
              </w:rPr>
              <w:t>ии без подложки или с подложкой, гармонично</w:t>
            </w:r>
            <w:r w:rsidRPr="004E3C56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CB07BF" w:rsidRPr="004E3C56">
              <w:rPr>
                <w:rFonts w:ascii="Times New Roman" w:hAnsi="Times New Roman"/>
                <w:sz w:val="22"/>
                <w:szCs w:val="22"/>
              </w:rPr>
              <w:t>сочетающейся с цветом</w:t>
            </w:r>
            <w:r w:rsidRPr="004E3C56">
              <w:rPr>
                <w:rFonts w:ascii="Times New Roman" w:hAnsi="Times New Roman"/>
                <w:sz w:val="22"/>
                <w:szCs w:val="22"/>
              </w:rPr>
              <w:t xml:space="preserve"> здания (но не цвета фриза, на котором они устанавливаются)</w:t>
            </w:r>
          </w:p>
          <w:p w:rsidR="00103750" w:rsidRPr="001B1B1D" w:rsidRDefault="00103750" w:rsidP="00B33803">
            <w:pPr>
              <w:pStyle w:val="Default"/>
              <w:spacing w:line="200" w:lineRule="exact"/>
              <w:ind w:firstLine="709"/>
              <w:rPr>
                <w:rFonts w:ascii="Times New Roman" w:hAnsi="Times New Roman" w:cs="Times New Roman"/>
              </w:rPr>
            </w:pPr>
          </w:p>
          <w:tbl>
            <w:tblPr>
              <w:tblW w:w="14448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7115"/>
              <w:gridCol w:w="7333"/>
            </w:tblGrid>
            <w:tr w:rsidR="00103750" w:rsidRPr="001B1B1D" w:rsidTr="004E3C56">
              <w:trPr>
                <w:trHeight w:val="4131"/>
                <w:jc w:val="center"/>
              </w:trPr>
              <w:tc>
                <w:tcPr>
                  <w:tcW w:w="7115" w:type="dxa"/>
                  <w:shd w:val="clear" w:color="auto" w:fill="auto"/>
                </w:tcPr>
                <w:p w:rsidR="00103750" w:rsidRPr="001B1B1D" w:rsidRDefault="00103750" w:rsidP="00B33803">
                  <w:pPr>
                    <w:pStyle w:val="Default"/>
                    <w:spacing w:line="200" w:lineRule="exac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color w:val="auto"/>
                      <w:lang w:eastAsia="ru-RU"/>
                    </w:rPr>
                    <w:lastRenderedPageBreak/>
                    <w:drawing>
                      <wp:anchor distT="0" distB="0" distL="114300" distR="114300" simplePos="0" relativeHeight="251695104" behindDoc="1" locked="0" layoutInCell="1" allowOverlap="1" wp14:anchorId="04B01B99" wp14:editId="731F6A96">
                        <wp:simplePos x="0" y="0"/>
                        <wp:positionH relativeFrom="column">
                          <wp:posOffset>2086</wp:posOffset>
                        </wp:positionH>
                        <wp:positionV relativeFrom="paragraph">
                          <wp:posOffset>-448</wp:posOffset>
                        </wp:positionV>
                        <wp:extent cx="4361180" cy="1951990"/>
                        <wp:effectExtent l="0" t="0" r="1270" b="0"/>
                        <wp:wrapTight wrapText="bothSides">
                          <wp:wrapPolygon edited="0">
                            <wp:start x="0" y="0"/>
                            <wp:lineTo x="0" y="21291"/>
                            <wp:lineTo x="21135" y="21291"/>
                            <wp:lineTo x="21135" y="6746"/>
                            <wp:lineTo x="21512" y="5692"/>
                            <wp:lineTo x="21512" y="2108"/>
                            <wp:lineTo x="21135" y="0"/>
                            <wp:lineTo x="0" y="0"/>
                          </wp:wrapPolygon>
                        </wp:wrapTight>
                        <wp:docPr id="59" name="Рисунок 59" descr="Буквы_подложка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Буквы_подложка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1180" cy="1951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1B1B1D">
                    <w:rPr>
                      <w:rFonts w:ascii="Times New Roman" w:hAnsi="Times New Roman" w:cs="Times New Roman"/>
                      <w:color w:val="auto"/>
                    </w:rPr>
                    <w:t>Буквы и логотипы на Конструкциях не должны выходить за пределы зелёных зон</w:t>
                  </w:r>
                </w:p>
                <w:p w:rsidR="00103750" w:rsidRPr="001B1B1D" w:rsidRDefault="00103750" w:rsidP="00B33803">
                  <w:pPr>
                    <w:pStyle w:val="Default"/>
                    <w:spacing w:line="200" w:lineRule="exact"/>
                    <w:ind w:right="534"/>
                    <w:jc w:val="both"/>
                    <w:rPr>
                      <w:rFonts w:ascii="Times New Roman" w:hAnsi="Times New Roman" w:cs="Times New Roman"/>
                      <w:b/>
                      <w:color w:val="auto"/>
                    </w:rPr>
                  </w:pPr>
                </w:p>
              </w:tc>
              <w:tc>
                <w:tcPr>
                  <w:tcW w:w="7333" w:type="dxa"/>
                  <w:shd w:val="clear" w:color="auto" w:fill="auto"/>
                </w:tcPr>
                <w:p w:rsidR="00103750" w:rsidRPr="001B1B1D" w:rsidRDefault="004E3C56" w:rsidP="00B33803">
                  <w:pPr>
                    <w:pStyle w:val="Default"/>
                    <w:spacing w:line="200" w:lineRule="exact"/>
                    <w:jc w:val="both"/>
                    <w:rPr>
                      <w:rFonts w:ascii="Times New Roman" w:hAnsi="Times New Roman" w:cs="Times New Roman"/>
                      <w:b/>
                      <w:color w:val="auto"/>
                    </w:rPr>
                  </w:pPr>
                  <w:r w:rsidRPr="001B1B1D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6128" behindDoc="1" locked="0" layoutInCell="1" allowOverlap="1" wp14:anchorId="5F16F2EC" wp14:editId="0E7235CF">
                        <wp:simplePos x="0" y="0"/>
                        <wp:positionH relativeFrom="column">
                          <wp:posOffset>48377</wp:posOffset>
                        </wp:positionH>
                        <wp:positionV relativeFrom="paragraph">
                          <wp:posOffset>-384</wp:posOffset>
                        </wp:positionV>
                        <wp:extent cx="4422775" cy="19431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88"/>
                            <wp:lineTo x="21026" y="21388"/>
                            <wp:lineTo x="21026" y="6776"/>
                            <wp:lineTo x="21491" y="6141"/>
                            <wp:lineTo x="21491" y="2753"/>
                            <wp:lineTo x="21026" y="0"/>
                            <wp:lineTo x="0" y="0"/>
                          </wp:wrapPolygon>
                        </wp:wrapTight>
                        <wp:docPr id="58" name="Рисунок 58" descr="Буквы_подложка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Буквы_подложка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2775" cy="1943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103750" w:rsidRPr="001B1B1D">
                    <w:rPr>
                      <w:rFonts w:ascii="Times New Roman" w:hAnsi="Times New Roman"/>
                    </w:rPr>
                    <w:t>Фоновые подложки Конструкций не должны иметь яркий цвет</w:t>
                  </w:r>
                </w:p>
              </w:tc>
            </w:tr>
          </w:tbl>
          <w:p w:rsidR="00103750" w:rsidRPr="001B1B1D" w:rsidRDefault="00103750" w:rsidP="00B33803">
            <w:pPr>
              <w:pStyle w:val="Default"/>
              <w:spacing w:line="200" w:lineRule="exact"/>
              <w:rPr>
                <w:rFonts w:ascii="Times New Roman" w:hAnsi="Times New Roman" w:cs="Times New Roman"/>
              </w:rPr>
            </w:pPr>
          </w:p>
        </w:tc>
      </w:tr>
      <w:tr w:rsidR="00103750" w:rsidRPr="001B1B1D" w:rsidTr="004E3C56">
        <w:trPr>
          <w:trHeight w:val="325"/>
        </w:trPr>
        <w:tc>
          <w:tcPr>
            <w:tcW w:w="15588" w:type="dxa"/>
            <w:gridSpan w:val="4"/>
          </w:tcPr>
          <w:p w:rsidR="00103750" w:rsidRPr="001B1B1D" w:rsidRDefault="00103750" w:rsidP="004E3C56">
            <w:pPr>
              <w:pStyle w:val="Default"/>
              <w:ind w:left="709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  <w:tr w:rsidR="004E3C56" w:rsidRPr="001B1B1D" w:rsidTr="004E3C56">
        <w:trPr>
          <w:trHeight w:val="325"/>
        </w:trPr>
        <w:tc>
          <w:tcPr>
            <w:tcW w:w="15588" w:type="dxa"/>
            <w:gridSpan w:val="4"/>
          </w:tcPr>
          <w:p w:rsidR="004E3C56" w:rsidRPr="001B1B1D" w:rsidRDefault="004E3C56" w:rsidP="004E3C56">
            <w:pPr>
              <w:pStyle w:val="Default"/>
              <w:ind w:left="709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  <w:tr w:rsidR="00103750" w:rsidRPr="001B1B1D" w:rsidTr="004E3C56">
        <w:trPr>
          <w:gridBefore w:val="1"/>
          <w:gridAfter w:val="1"/>
          <w:wBefore w:w="567" w:type="dxa"/>
          <w:wAfter w:w="939" w:type="dxa"/>
          <w:trHeight w:val="3865"/>
        </w:trPr>
        <w:tc>
          <w:tcPr>
            <w:tcW w:w="7088" w:type="dxa"/>
            <w:shd w:val="clear" w:color="auto" w:fill="auto"/>
          </w:tcPr>
          <w:p w:rsidR="00103750" w:rsidRPr="00615942" w:rsidRDefault="00103750" w:rsidP="004E3C56">
            <w:pPr>
              <w:pStyle w:val="ac"/>
              <w:ind w:left="0" w:firstLine="142"/>
            </w:pPr>
            <w:r w:rsidRPr="00615942">
              <w:rPr>
                <w:noProof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303530</wp:posOffset>
                  </wp:positionH>
                  <wp:positionV relativeFrom="paragraph">
                    <wp:posOffset>1905</wp:posOffset>
                  </wp:positionV>
                  <wp:extent cx="4351020" cy="1978025"/>
                  <wp:effectExtent l="0" t="0" r="0" b="3175"/>
                  <wp:wrapTight wrapText="bothSides">
                    <wp:wrapPolygon edited="0">
                      <wp:start x="0" y="0"/>
                      <wp:lineTo x="0" y="21427"/>
                      <wp:lineTo x="20995" y="21427"/>
                      <wp:lineTo x="20995" y="6657"/>
                      <wp:lineTo x="21468" y="6449"/>
                      <wp:lineTo x="21468" y="2912"/>
                      <wp:lineTo x="20995" y="0"/>
                      <wp:lineTo x="0" y="0"/>
                    </wp:wrapPolygon>
                  </wp:wrapTight>
                  <wp:docPr id="57" name="Рисунок 57" descr="Буквы_подложка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Буквы_подложка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020" cy="197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103750" w:rsidRPr="00615942" w:rsidRDefault="00103750" w:rsidP="004E3C56">
            <w:pPr>
              <w:pStyle w:val="ac"/>
              <w:ind w:left="0" w:firstLine="142"/>
              <w:rPr>
                <w:b/>
              </w:rPr>
            </w:pPr>
            <w:r w:rsidRPr="00615942">
              <w:t>Конструкции на одном здании должны соответствовать общему единому стилю и решению</w:t>
            </w:r>
          </w:p>
        </w:tc>
        <w:tc>
          <w:tcPr>
            <w:tcW w:w="6994" w:type="dxa"/>
            <w:shd w:val="clear" w:color="auto" w:fill="auto"/>
          </w:tcPr>
          <w:p w:rsidR="00103750" w:rsidRPr="00615942" w:rsidRDefault="00103750" w:rsidP="004E3C56">
            <w:pPr>
              <w:pStyle w:val="ac"/>
              <w:ind w:left="0" w:right="126"/>
            </w:pPr>
            <w:r w:rsidRPr="00615942">
              <w:rPr>
                <w:noProof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2487</wp:posOffset>
                  </wp:positionV>
                  <wp:extent cx="4283024" cy="2041525"/>
                  <wp:effectExtent l="0" t="0" r="3810" b="0"/>
                  <wp:wrapTight wrapText="bothSides">
                    <wp:wrapPolygon edited="0">
                      <wp:start x="0" y="0"/>
                      <wp:lineTo x="0" y="21365"/>
                      <wp:lineTo x="21043" y="21365"/>
                      <wp:lineTo x="21043" y="6450"/>
                      <wp:lineTo x="21523" y="5240"/>
                      <wp:lineTo x="21523" y="1814"/>
                      <wp:lineTo x="21043" y="0"/>
                      <wp:lineTo x="0" y="0"/>
                    </wp:wrapPolygon>
                  </wp:wrapTight>
                  <wp:docPr id="56" name="Рисунок 56" descr="Буквы_подлож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уквы_подлож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3024" cy="204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103750" w:rsidRPr="00615942" w:rsidRDefault="004E3C56" w:rsidP="004E3C56">
            <w:pPr>
              <w:pStyle w:val="ac"/>
              <w:ind w:left="0"/>
              <w:rPr>
                <w:b/>
              </w:rPr>
            </w:pPr>
            <w:r>
              <w:t xml:space="preserve">   </w:t>
            </w:r>
            <w:r w:rsidR="00103750" w:rsidRPr="00615942">
              <w:t>Конструкции с фоновой подложкой не допускается делить на</w:t>
            </w:r>
            <w:r>
              <w:t xml:space="preserve">   </w:t>
            </w:r>
            <w:r w:rsidR="00103750" w:rsidRPr="00615942">
              <w:t>несколько или уменьшать</w:t>
            </w:r>
          </w:p>
          <w:p w:rsidR="00103750" w:rsidRPr="00615942" w:rsidRDefault="00103750" w:rsidP="004E3C56">
            <w:pPr>
              <w:pStyle w:val="ac"/>
              <w:ind w:left="0"/>
              <w:rPr>
                <w:b/>
              </w:rPr>
            </w:pPr>
          </w:p>
        </w:tc>
      </w:tr>
    </w:tbl>
    <w:p w:rsidR="00103750" w:rsidRPr="001B1B1D" w:rsidRDefault="00103750" w:rsidP="00103750">
      <w:pPr>
        <w:pStyle w:val="ac"/>
        <w:ind w:left="0" w:firstLine="709"/>
        <w:jc w:val="both"/>
        <w:rPr>
          <w:b/>
          <w:sz w:val="28"/>
          <w:szCs w:val="28"/>
        </w:rPr>
      </w:pPr>
    </w:p>
    <w:p w:rsidR="00103750" w:rsidRPr="001B1B1D" w:rsidRDefault="00103750" w:rsidP="00103750">
      <w:pPr>
        <w:pStyle w:val="ac"/>
        <w:ind w:left="426"/>
        <w:rPr>
          <w:sz w:val="28"/>
          <w:szCs w:val="28"/>
        </w:rPr>
      </w:pPr>
    </w:p>
    <w:p w:rsidR="00103750" w:rsidRDefault="00103750" w:rsidP="00103750">
      <w:pPr>
        <w:pStyle w:val="ac"/>
        <w:ind w:left="426"/>
        <w:rPr>
          <w:sz w:val="28"/>
          <w:szCs w:val="28"/>
        </w:rPr>
        <w:sectPr w:rsidR="00103750" w:rsidSect="00981C81">
          <w:headerReference w:type="default" r:id="rId65"/>
          <w:headerReference w:type="first" r:id="rId66"/>
          <w:pgSz w:w="16838" w:h="11906" w:orient="landscape"/>
          <w:pgMar w:top="567" w:right="567" w:bottom="567" w:left="567" w:header="142" w:footer="142" w:gutter="0"/>
          <w:cols w:space="708"/>
          <w:titlePg/>
          <w:docGrid w:linePitch="360"/>
        </w:sectPr>
      </w:pPr>
    </w:p>
    <w:p w:rsidR="00103750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8</w:t>
      </w:r>
      <w:r w:rsidRPr="001B1B1D">
        <w:rPr>
          <w:b/>
          <w:sz w:val="28"/>
          <w:szCs w:val="28"/>
        </w:rPr>
        <w:t>. Размещение Конструкций на н</w:t>
      </w:r>
      <w:r w:rsidRPr="001B1B1D">
        <w:rPr>
          <w:b/>
          <w:color w:val="000000"/>
          <w:sz w:val="28"/>
          <w:szCs w:val="28"/>
        </w:rPr>
        <w:t xml:space="preserve">еисторических </w:t>
      </w:r>
    </w:p>
    <w:p w:rsidR="00103750" w:rsidRPr="001B1B1D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(старых) кирпичных зданиях без декора или </w:t>
      </w:r>
    </w:p>
    <w:p w:rsidR="00103750" w:rsidRPr="001B1B1D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с малым количеством декора в два и более этажей</w:t>
      </w:r>
      <w:r>
        <w:rPr>
          <w:b/>
          <w:color w:val="000000"/>
          <w:sz w:val="28"/>
          <w:szCs w:val="28"/>
        </w:rPr>
        <w:t>.</w:t>
      </w:r>
    </w:p>
    <w:p w:rsidR="00103750" w:rsidRDefault="00103750" w:rsidP="00103750">
      <w:pPr>
        <w:pStyle w:val="ac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без фоновой п</w:t>
      </w:r>
      <w:r>
        <w:rPr>
          <w:color w:val="000000"/>
          <w:sz w:val="28"/>
          <w:szCs w:val="28"/>
        </w:rPr>
        <w:t>одложки</w:t>
      </w:r>
      <w:r w:rsidRPr="001B1B1D">
        <w:rPr>
          <w:color w:val="000000"/>
          <w:sz w:val="28"/>
          <w:szCs w:val="28"/>
        </w:rPr>
        <w:t>.</w:t>
      </w:r>
    </w:p>
    <w:p w:rsidR="00103750" w:rsidRPr="001B1B1D" w:rsidRDefault="00103750" w:rsidP="00103750">
      <w:pPr>
        <w:pStyle w:val="ac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Подсветка букв – лицевая и/или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03750" w:rsidRPr="001B1B1D" w:rsidRDefault="00103750" w:rsidP="00883550">
      <w:pPr>
        <w:pStyle w:val="ac"/>
        <w:spacing w:line="240" w:lineRule="exact"/>
        <w:ind w:left="0" w:firstLine="709"/>
        <w:jc w:val="both"/>
        <w:rPr>
          <w:color w:val="000000"/>
          <w:sz w:val="28"/>
          <w:szCs w:val="28"/>
        </w:rPr>
      </w:pPr>
    </w:p>
    <w:p w:rsidR="00103750" w:rsidRDefault="00103750" w:rsidP="00883550">
      <w:pPr>
        <w:pStyle w:val="ac"/>
        <w:spacing w:line="240" w:lineRule="exact"/>
        <w:ind w:left="0" w:firstLine="709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Варианты размещения конструкций для информационного оформления </w:t>
      </w:r>
    </w:p>
    <w:p w:rsidR="00103750" w:rsidRPr="001B1B1D" w:rsidRDefault="00103750" w:rsidP="00883550">
      <w:pPr>
        <w:pStyle w:val="ac"/>
        <w:spacing w:line="240" w:lineRule="exact"/>
        <w:ind w:left="0" w:firstLine="709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организаций</w:t>
      </w:r>
      <w:r>
        <w:rPr>
          <w:b/>
          <w:color w:val="000000"/>
          <w:sz w:val="28"/>
          <w:szCs w:val="28"/>
        </w:rPr>
        <w:t xml:space="preserve"> в информационной (зелё</w:t>
      </w:r>
      <w:r w:rsidRPr="001B1B1D">
        <w:rPr>
          <w:b/>
          <w:color w:val="000000"/>
          <w:sz w:val="28"/>
          <w:szCs w:val="28"/>
        </w:rPr>
        <w:t>ной зоне)</w:t>
      </w:r>
    </w:p>
    <w:p w:rsidR="00103750" w:rsidRPr="001B1B1D" w:rsidRDefault="00103750" w:rsidP="00883550">
      <w:pPr>
        <w:pStyle w:val="ac"/>
        <w:spacing w:line="240" w:lineRule="exact"/>
        <w:ind w:left="0" w:firstLine="709"/>
        <w:jc w:val="center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3994825D" wp14:editId="1159FDC8">
            <wp:extent cx="9434195" cy="2022475"/>
            <wp:effectExtent l="0" t="0" r="0" b="0"/>
            <wp:docPr id="55" name="Рисунок 55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95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1B1B1D" w:rsidRDefault="00103750" w:rsidP="00883550">
      <w:pPr>
        <w:pStyle w:val="ac"/>
        <w:spacing w:line="240" w:lineRule="exact"/>
        <w:ind w:left="0"/>
        <w:rPr>
          <w:color w:val="000000"/>
          <w:sz w:val="28"/>
          <w:szCs w:val="28"/>
        </w:rPr>
      </w:pPr>
    </w:p>
    <w:p w:rsidR="00103750" w:rsidRPr="001B1B1D" w:rsidRDefault="00103750" w:rsidP="00883550">
      <w:pPr>
        <w:pStyle w:val="ac"/>
        <w:spacing w:line="240" w:lineRule="exact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Допустимое размещение настенных Конструкций на фасаде несколькими арендаторами</w:t>
      </w:r>
    </w:p>
    <w:p w:rsidR="00103750" w:rsidRPr="001B1B1D" w:rsidRDefault="00103750" w:rsidP="00883550">
      <w:pPr>
        <w:pStyle w:val="ac"/>
        <w:spacing w:line="240" w:lineRule="exact"/>
        <w:ind w:left="0"/>
        <w:jc w:val="center"/>
        <w:rPr>
          <w:b/>
          <w:color w:val="000000"/>
          <w:sz w:val="28"/>
          <w:szCs w:val="28"/>
        </w:rPr>
      </w:pPr>
    </w:p>
    <w:p w:rsidR="00103750" w:rsidRDefault="00103750" w:rsidP="00103750">
      <w:pPr>
        <w:pStyle w:val="ac"/>
        <w:ind w:left="0"/>
        <w:jc w:val="center"/>
        <w:rPr>
          <w:color w:val="000000"/>
          <w:sz w:val="28"/>
          <w:szCs w:val="28"/>
        </w:rPr>
        <w:sectPr w:rsidR="00103750" w:rsidSect="00883550">
          <w:headerReference w:type="default" r:id="rId68"/>
          <w:pgSz w:w="16838" w:h="11906" w:orient="landscape"/>
          <w:pgMar w:top="709" w:right="709" w:bottom="709" w:left="709" w:header="142" w:footer="142" w:gutter="0"/>
          <w:cols w:space="708"/>
          <w:titlePg/>
          <w:docGrid w:linePitch="360"/>
        </w:sect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4469ACE2" wp14:editId="251A4207">
            <wp:extent cx="4191000" cy="1976144"/>
            <wp:effectExtent l="0" t="0" r="0" b="5080"/>
            <wp:docPr id="54" name="Рисунок 54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049" cy="19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Default="00103750" w:rsidP="00103750">
      <w:pPr>
        <w:pStyle w:val="ac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9</w:t>
      </w:r>
      <w:r w:rsidRPr="001B1B1D">
        <w:rPr>
          <w:b/>
          <w:sz w:val="28"/>
          <w:szCs w:val="28"/>
        </w:rPr>
        <w:t>. Размещение Конструкций на и</w:t>
      </w:r>
      <w:r w:rsidRPr="001B1B1D">
        <w:rPr>
          <w:b/>
          <w:color w:val="000000"/>
          <w:sz w:val="28"/>
          <w:szCs w:val="28"/>
        </w:rPr>
        <w:t>сторических кирпичных</w:t>
      </w:r>
    </w:p>
    <w:p w:rsidR="00103750" w:rsidRPr="001B1B1D" w:rsidRDefault="00103750" w:rsidP="00103750">
      <w:pPr>
        <w:pStyle w:val="ac"/>
        <w:ind w:left="567"/>
        <w:jc w:val="right"/>
        <w:rPr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зданиях с умеренным количеством декора в два и более этажей</w:t>
      </w:r>
      <w:r>
        <w:rPr>
          <w:b/>
          <w:color w:val="000000"/>
          <w:sz w:val="28"/>
          <w:szCs w:val="28"/>
        </w:rPr>
        <w:t>.</w:t>
      </w:r>
    </w:p>
    <w:p w:rsidR="00103750" w:rsidRDefault="00103750" w:rsidP="00103750">
      <w:pPr>
        <w:pStyle w:val="ac"/>
        <w:ind w:left="567"/>
        <w:jc w:val="both"/>
        <w:rPr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 xml:space="preserve">букв без фоновой подложки. Подсветка букв – лицевая и/или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03750" w:rsidRPr="001B1B1D" w:rsidRDefault="00103750" w:rsidP="00103750">
      <w:pPr>
        <w:pStyle w:val="ac"/>
        <w:ind w:left="0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7B63DDE8" wp14:editId="4145058B">
            <wp:extent cx="6315075" cy="5371771"/>
            <wp:effectExtent l="0" t="0" r="0" b="635"/>
            <wp:docPr id="53" name="Рисунок 53" descr="27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7 стр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871" cy="539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Default="00103750" w:rsidP="00103750">
      <w:pPr>
        <w:pStyle w:val="ac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10</w:t>
      </w:r>
      <w:r w:rsidRPr="001B1B1D">
        <w:rPr>
          <w:b/>
          <w:sz w:val="28"/>
          <w:szCs w:val="28"/>
        </w:rPr>
        <w:t>. Размещение Конструкций на и</w:t>
      </w:r>
      <w:r w:rsidRPr="001B1B1D">
        <w:rPr>
          <w:b/>
          <w:color w:val="000000"/>
          <w:sz w:val="28"/>
          <w:szCs w:val="28"/>
        </w:rPr>
        <w:t xml:space="preserve">сторических </w:t>
      </w:r>
    </w:p>
    <w:p w:rsidR="00103750" w:rsidRPr="001B1B1D" w:rsidRDefault="00103750" w:rsidP="00103750">
      <w:pPr>
        <w:pStyle w:val="ac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одноэтажных кирпичных зданиях с фронтоном и частичным декором</w:t>
      </w:r>
      <w:r>
        <w:rPr>
          <w:b/>
          <w:color w:val="000000"/>
          <w:sz w:val="28"/>
          <w:szCs w:val="28"/>
        </w:rPr>
        <w:t>.</w:t>
      </w:r>
    </w:p>
    <w:p w:rsidR="00103750" w:rsidRDefault="00103750" w:rsidP="00103750">
      <w:pPr>
        <w:pStyle w:val="ac"/>
        <w:ind w:left="567"/>
        <w:jc w:val="both"/>
        <w:rPr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 xml:space="preserve">букв без фоновой подложки или на подложке приглушенного цвета, близкого к цвету фасада. Подсветка букв – лицевая,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03750" w:rsidRPr="001B1B1D" w:rsidRDefault="00103750" w:rsidP="00103750">
      <w:pPr>
        <w:pStyle w:val="ac"/>
        <w:ind w:left="0" w:firstLine="709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0FF26D81" wp14:editId="625FB6B1">
            <wp:extent cx="6924675" cy="5440245"/>
            <wp:effectExtent l="0" t="0" r="0" b="8255"/>
            <wp:docPr id="52" name="Рисунок 52" descr="28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8 стр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31" cy="545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Default="00103750" w:rsidP="00103750">
      <w:pPr>
        <w:pStyle w:val="ac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11</w:t>
      </w:r>
      <w:r w:rsidRPr="001B1B1D">
        <w:rPr>
          <w:b/>
          <w:sz w:val="28"/>
          <w:szCs w:val="28"/>
        </w:rPr>
        <w:t>. Размещение Конструкций на д</w:t>
      </w:r>
      <w:r w:rsidRPr="001B1B1D">
        <w:rPr>
          <w:b/>
          <w:color w:val="000000"/>
          <w:sz w:val="28"/>
          <w:szCs w:val="28"/>
        </w:rPr>
        <w:t>еревянных исторических (старых)</w:t>
      </w:r>
    </w:p>
    <w:p w:rsidR="00103750" w:rsidRPr="001B1B1D" w:rsidRDefault="00103750" w:rsidP="00103750">
      <w:pPr>
        <w:pStyle w:val="ac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1-2 этажных зданиях с размещенными на их фасадах мемориальными досками</w:t>
      </w:r>
      <w:r>
        <w:rPr>
          <w:b/>
          <w:color w:val="000000"/>
          <w:sz w:val="28"/>
          <w:szCs w:val="28"/>
        </w:rPr>
        <w:t>.</w:t>
      </w:r>
    </w:p>
    <w:p w:rsidR="00103750" w:rsidRDefault="00103750" w:rsidP="00103750">
      <w:pPr>
        <w:pStyle w:val="ac"/>
        <w:ind w:left="0" w:firstLine="567"/>
        <w:jc w:val="both"/>
        <w:rPr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букв, размещение – не выше уровня 1-го этажа.</w:t>
      </w:r>
    </w:p>
    <w:p w:rsidR="00103750" w:rsidRPr="001B1B1D" w:rsidRDefault="00103750" w:rsidP="00103750">
      <w:pPr>
        <w:pStyle w:val="ac"/>
        <w:ind w:left="0" w:firstLine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>Подсветка букв - лицевая. Расстояние до мемориальной доски - не менее 1 м с каждой стороны.</w:t>
      </w:r>
    </w:p>
    <w:p w:rsidR="00103750" w:rsidRPr="001B1B1D" w:rsidRDefault="00103750" w:rsidP="00103750">
      <w:pPr>
        <w:pStyle w:val="ac"/>
        <w:ind w:left="0" w:firstLine="709"/>
        <w:jc w:val="both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CF0936C" wp14:editId="04545806">
                <wp:simplePos x="0" y="0"/>
                <wp:positionH relativeFrom="column">
                  <wp:posOffset>4575810</wp:posOffset>
                </wp:positionH>
                <wp:positionV relativeFrom="paragraph">
                  <wp:posOffset>4083685</wp:posOffset>
                </wp:positionV>
                <wp:extent cx="1838325" cy="190500"/>
                <wp:effectExtent l="20320" t="47625" r="132080" b="76200"/>
                <wp:wrapNone/>
                <wp:docPr id="66" name="Штриховая стрелка вправо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190500"/>
                        </a:xfrm>
                        <a:prstGeom prst="stripedRightArrow">
                          <a:avLst>
                            <a:gd name="adj1" fmla="val 50000"/>
                            <a:gd name="adj2" fmla="val 241250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670A5E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Штриховая стрелка вправо 66" o:spid="_x0000_s1026" type="#_x0000_t93" style="position:absolute;margin-left:360.3pt;margin-top:321.55pt;width:144.75pt;height: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32C1A417" wp14:editId="49C0CBE3">
            <wp:extent cx="4747895" cy="5064125"/>
            <wp:effectExtent l="0" t="0" r="0" b="3175"/>
            <wp:docPr id="51" name="Рисунок 5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95" cy="506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045AB2E3" wp14:editId="268D65C4">
            <wp:extent cx="2347595" cy="2347595"/>
            <wp:effectExtent l="0" t="0" r="0" b="0"/>
            <wp:docPr id="50" name="Рисунок 50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1B1B1D" w:rsidRDefault="00103750" w:rsidP="00103750">
      <w:pPr>
        <w:pStyle w:val="ac"/>
        <w:ind w:left="0" w:firstLine="709"/>
        <w:jc w:val="both"/>
        <w:rPr>
          <w:color w:val="000000"/>
          <w:sz w:val="28"/>
          <w:szCs w:val="28"/>
        </w:rPr>
      </w:pPr>
    </w:p>
    <w:p w:rsidR="00103750" w:rsidRDefault="00103750" w:rsidP="00103750">
      <w:pPr>
        <w:pStyle w:val="ac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12</w:t>
      </w:r>
      <w:r w:rsidRPr="001B1B1D">
        <w:rPr>
          <w:b/>
          <w:sz w:val="28"/>
          <w:szCs w:val="28"/>
        </w:rPr>
        <w:t>. Размещение Конструкций на п</w:t>
      </w:r>
      <w:r w:rsidRPr="001B1B1D">
        <w:rPr>
          <w:b/>
          <w:color w:val="000000"/>
          <w:sz w:val="28"/>
          <w:szCs w:val="28"/>
        </w:rPr>
        <w:t xml:space="preserve">рофильных </w:t>
      </w:r>
    </w:p>
    <w:p w:rsidR="00103750" w:rsidRDefault="00103750" w:rsidP="00103750">
      <w:pPr>
        <w:pStyle w:val="ac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каменных/кирпичных торговых неисторических зданиях </w:t>
      </w:r>
    </w:p>
    <w:p w:rsidR="00103750" w:rsidRPr="001B1B1D" w:rsidRDefault="00103750" w:rsidP="00103750">
      <w:pPr>
        <w:pStyle w:val="ac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20 в. в два и более этажей с панорамным остеклением</w:t>
      </w:r>
    </w:p>
    <w:p w:rsidR="00103750" w:rsidRDefault="00103750" w:rsidP="00103750">
      <w:pPr>
        <w:pStyle w:val="ac"/>
        <w:ind w:left="567"/>
        <w:jc w:val="both"/>
        <w:rPr>
          <w:color w:val="000000"/>
          <w:sz w:val="28"/>
          <w:szCs w:val="28"/>
        </w:rPr>
      </w:pPr>
    </w:p>
    <w:p w:rsidR="00103750" w:rsidRPr="0005070C" w:rsidRDefault="00103750" w:rsidP="00103750">
      <w:pPr>
        <w:pStyle w:val="ac"/>
        <w:ind w:left="567"/>
        <w:jc w:val="both"/>
        <w:rPr>
          <w:color w:val="000000"/>
          <w:sz w:val="28"/>
          <w:szCs w:val="28"/>
        </w:rPr>
      </w:pPr>
      <w:r w:rsidRPr="0005070C">
        <w:rPr>
          <w:color w:val="000000"/>
          <w:sz w:val="28"/>
          <w:szCs w:val="28"/>
        </w:rPr>
        <w:t xml:space="preserve">Допускается размещение Конструкций в виде </w:t>
      </w:r>
      <w:r>
        <w:rPr>
          <w:color w:val="000000"/>
          <w:sz w:val="28"/>
          <w:szCs w:val="28"/>
        </w:rPr>
        <w:t>отдельных</w:t>
      </w:r>
      <w:r w:rsidRPr="0005070C">
        <w:rPr>
          <w:color w:val="000000"/>
          <w:sz w:val="28"/>
          <w:szCs w:val="28"/>
        </w:rPr>
        <w:t xml:space="preserve"> букв на единой одноцветной подложке приглушенного цвета по длине всего фриза фасада. Габаритные размеры всех Конструкций - одинаковые. Допускается размещение Конструкций в виде световых коробов (</w:t>
      </w:r>
      <w:proofErr w:type="spellStart"/>
      <w:r w:rsidRPr="0005070C">
        <w:rPr>
          <w:color w:val="000000"/>
          <w:sz w:val="28"/>
          <w:szCs w:val="28"/>
        </w:rPr>
        <w:t>лайтбоксов</w:t>
      </w:r>
      <w:proofErr w:type="spellEnd"/>
      <w:r w:rsidRPr="0005070C">
        <w:rPr>
          <w:color w:val="000000"/>
          <w:sz w:val="28"/>
          <w:szCs w:val="28"/>
        </w:rPr>
        <w:t>) со стандартизированными текстовыми полями и единым фоном, близким к цвету фасада, в случае размещения коробов по оп</w:t>
      </w:r>
      <w:r w:rsidR="004B3A4B">
        <w:rPr>
          <w:color w:val="000000"/>
          <w:sz w:val="28"/>
          <w:szCs w:val="28"/>
        </w:rPr>
        <w:t xml:space="preserve">ределенному «шагу», </w:t>
      </w:r>
      <w:r w:rsidR="004B3A4B" w:rsidRPr="004B3A4B">
        <w:rPr>
          <w:color w:val="000000"/>
          <w:sz w:val="28"/>
          <w:szCs w:val="28"/>
        </w:rPr>
        <w:t>согласно ритму элементов, формирующих здание.</w:t>
      </w:r>
    </w:p>
    <w:p w:rsidR="00103750" w:rsidRPr="0005070C" w:rsidRDefault="00103750" w:rsidP="00103750">
      <w:pPr>
        <w:pStyle w:val="ac"/>
        <w:ind w:left="0"/>
        <w:jc w:val="both"/>
        <w:rPr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1985C5A1" wp14:editId="3BFB7885">
            <wp:extent cx="5581650" cy="4629537"/>
            <wp:effectExtent l="0" t="0" r="0" b="0"/>
            <wp:docPr id="49" name="Рисунок 4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888" cy="463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>
        <w:rPr>
          <w:b/>
          <w:sz w:val="28"/>
          <w:szCs w:val="28"/>
        </w:rPr>
        <w:t>3</w:t>
      </w:r>
      <w:r w:rsidRPr="001B1B1D">
        <w:rPr>
          <w:b/>
          <w:sz w:val="28"/>
          <w:szCs w:val="28"/>
        </w:rPr>
        <w:t>. Размещение Конструкций на п</w:t>
      </w:r>
      <w:r w:rsidRPr="001B1B1D">
        <w:rPr>
          <w:b/>
          <w:color w:val="000000"/>
          <w:sz w:val="28"/>
          <w:szCs w:val="28"/>
        </w:rPr>
        <w:t xml:space="preserve">рофильных </w:t>
      </w:r>
    </w:p>
    <w:p w:rsidR="00103750" w:rsidRPr="001B1B1D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торговых зданиях с отделкой фасада или без отделки</w:t>
      </w:r>
      <w:r>
        <w:rPr>
          <w:b/>
          <w:color w:val="000000"/>
          <w:sz w:val="28"/>
          <w:szCs w:val="28"/>
        </w:rPr>
        <w:t>.</w:t>
      </w: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Default="00103750" w:rsidP="00103750">
      <w:pPr>
        <w:pStyle w:val="ac"/>
        <w:ind w:left="0" w:firstLine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одной крышной Конструкции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и настенных Конструкций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на подложке и/или световых коробов (</w:t>
      </w:r>
      <w:proofErr w:type="spellStart"/>
      <w:r w:rsidRPr="001B1B1D">
        <w:rPr>
          <w:color w:val="000000"/>
          <w:sz w:val="28"/>
          <w:szCs w:val="28"/>
        </w:rPr>
        <w:t>лайтбоксов</w:t>
      </w:r>
      <w:proofErr w:type="spellEnd"/>
      <w:r w:rsidRPr="001B1B1D">
        <w:rPr>
          <w:color w:val="000000"/>
          <w:sz w:val="28"/>
          <w:szCs w:val="28"/>
        </w:rPr>
        <w:t xml:space="preserve">) со стандартизированными текстовыми полями и единым фоном, </w:t>
      </w:r>
      <w:r w:rsidR="004B3A4B">
        <w:rPr>
          <w:color w:val="000000"/>
          <w:sz w:val="28"/>
          <w:szCs w:val="28"/>
        </w:rPr>
        <w:t xml:space="preserve">гармонично сочетающимся с цветом </w:t>
      </w:r>
      <w:r w:rsidRPr="001B1B1D">
        <w:rPr>
          <w:color w:val="000000"/>
          <w:sz w:val="28"/>
          <w:szCs w:val="28"/>
        </w:rPr>
        <w:t>фасада. Высота всех конструкций – одинаковая.</w:t>
      </w:r>
    </w:p>
    <w:p w:rsidR="00103750" w:rsidRDefault="00103750" w:rsidP="00103750">
      <w:pPr>
        <w:pStyle w:val="ac"/>
        <w:ind w:left="0" w:firstLine="709"/>
        <w:jc w:val="both"/>
        <w:rPr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394B67A6" wp14:editId="1CD42346">
            <wp:extent cx="9170670" cy="1503680"/>
            <wp:effectExtent l="0" t="0" r="0" b="1270"/>
            <wp:docPr id="48" name="Рисунок 48" descr="ТЦ на крас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ТЦ на красной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670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center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1159F159" wp14:editId="428CB0A8">
            <wp:extent cx="9038590" cy="1529715"/>
            <wp:effectExtent l="0" t="0" r="0" b="0"/>
            <wp:docPr id="40" name="Рисунок 40" descr="ТЦ на красно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Ц на красной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590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>
        <w:rPr>
          <w:b/>
          <w:sz w:val="28"/>
          <w:szCs w:val="28"/>
        </w:rPr>
        <w:t>4</w:t>
      </w:r>
      <w:r w:rsidRPr="001B1B1D">
        <w:rPr>
          <w:b/>
          <w:sz w:val="28"/>
          <w:szCs w:val="28"/>
        </w:rPr>
        <w:t xml:space="preserve">. Размещение Конструкций на жилых </w:t>
      </w:r>
      <w:r w:rsidRPr="001B1B1D">
        <w:rPr>
          <w:b/>
          <w:color w:val="000000"/>
          <w:sz w:val="28"/>
          <w:szCs w:val="28"/>
        </w:rPr>
        <w:t>зданиях</w:t>
      </w:r>
    </w:p>
    <w:p w:rsidR="00103750" w:rsidRPr="001B1B1D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в два и более этажей (многоквартирный жилой дом)</w:t>
      </w:r>
      <w:r>
        <w:rPr>
          <w:b/>
          <w:color w:val="000000"/>
          <w:sz w:val="28"/>
          <w:szCs w:val="28"/>
        </w:rPr>
        <w:t>.</w:t>
      </w:r>
    </w:p>
    <w:p w:rsidR="00103750" w:rsidRPr="001B1B1D" w:rsidRDefault="00C876CD" w:rsidP="00103750">
      <w:pPr>
        <w:pStyle w:val="ac"/>
        <w:ind w:left="709"/>
        <w:jc w:val="both"/>
        <w:rPr>
          <w:color w:val="000000"/>
          <w:sz w:val="28"/>
          <w:szCs w:val="28"/>
        </w:rPr>
      </w:pPr>
      <w:bookmarkStart w:id="0" w:name="_GoBack"/>
      <w:bookmarkEnd w:id="0"/>
      <w:r w:rsidRPr="00C876CD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 xml:space="preserve">опускается размещение настенных </w:t>
      </w:r>
      <w:r w:rsidRPr="00C876CD">
        <w:rPr>
          <w:color w:val="000000"/>
          <w:sz w:val="28"/>
          <w:szCs w:val="28"/>
        </w:rPr>
        <w:t>Конструкций в пределах Зелёной зоны между первым и вторым этажами. Возможны Конструкции в виде отдельных букв, букв на подложке и/или световых коробов (</w:t>
      </w:r>
      <w:proofErr w:type="spellStart"/>
      <w:r w:rsidRPr="00C876CD">
        <w:rPr>
          <w:color w:val="000000"/>
          <w:sz w:val="28"/>
          <w:szCs w:val="28"/>
        </w:rPr>
        <w:t>лайтбоксов</w:t>
      </w:r>
      <w:proofErr w:type="spellEnd"/>
      <w:r w:rsidRPr="00C876CD">
        <w:rPr>
          <w:color w:val="000000"/>
          <w:sz w:val="28"/>
          <w:szCs w:val="28"/>
        </w:rPr>
        <w:t>) со стандартизированными текстовыми полями и единым фоном, гармонично сочетающимся с цветом фасада.</w:t>
      </w:r>
      <w:r w:rsidR="00103750" w:rsidRPr="001B1B1D">
        <w:rPr>
          <w:color w:val="000000"/>
          <w:sz w:val="28"/>
          <w:szCs w:val="28"/>
        </w:rPr>
        <w:t xml:space="preserve"> Высота всех Конструкций – одинаковая. </w:t>
      </w: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2A620841" wp14:editId="0DE37CAF">
            <wp:extent cx="7759065" cy="2116052"/>
            <wp:effectExtent l="0" t="0" r="0" b="0"/>
            <wp:docPr id="39" name="Рисунок 39" descr="Жилой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Жилой дом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511" cy="211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1B1B1D" w:rsidRDefault="00103750" w:rsidP="00103750">
      <w:pPr>
        <w:pStyle w:val="ac"/>
        <w:ind w:left="0" w:firstLine="709"/>
        <w:jc w:val="center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tbl>
      <w:tblPr>
        <w:tblW w:w="15387" w:type="dxa"/>
        <w:tblInd w:w="-318" w:type="dxa"/>
        <w:tblLook w:val="04A0" w:firstRow="1" w:lastRow="0" w:firstColumn="1" w:lastColumn="0" w:noHBand="0" w:noVBand="1"/>
      </w:tblPr>
      <w:tblGrid>
        <w:gridCol w:w="11260"/>
        <w:gridCol w:w="4478"/>
      </w:tblGrid>
      <w:tr w:rsidR="00103750" w:rsidRPr="001B1B1D" w:rsidTr="00103750">
        <w:tc>
          <w:tcPr>
            <w:tcW w:w="10558" w:type="dxa"/>
            <w:shd w:val="clear" w:color="auto" w:fill="auto"/>
          </w:tcPr>
          <w:p w:rsidR="00103750" w:rsidRPr="001B1B1D" w:rsidRDefault="00103750" w:rsidP="00103750">
            <w:pPr>
              <w:pStyle w:val="ac"/>
              <w:ind w:left="457" w:firstLine="34"/>
              <w:jc w:val="both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B32FB98" wp14:editId="1DEAF500">
                      <wp:simplePos x="0" y="0"/>
                      <wp:positionH relativeFrom="column">
                        <wp:posOffset>6254115</wp:posOffset>
                      </wp:positionH>
                      <wp:positionV relativeFrom="paragraph">
                        <wp:posOffset>1271270</wp:posOffset>
                      </wp:positionV>
                      <wp:extent cx="895350" cy="157480"/>
                      <wp:effectExtent l="20320" t="52070" r="93980" b="76200"/>
                      <wp:wrapNone/>
                      <wp:docPr id="65" name="Штриховая стрелка вправо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57480"/>
                              </a:xfrm>
                              <a:prstGeom prst="stripedRightArrow">
                                <a:avLst>
                                  <a:gd name="adj1" fmla="val 50000"/>
                                  <a:gd name="adj2" fmla="val 142137"/>
                                </a:avLst>
                              </a:prstGeom>
                              <a:solidFill>
                                <a:srgbClr val="FF0000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823B0B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F0CE5F" id="Штриховая стрелка вправо 65" o:spid="_x0000_s1026" type="#_x0000_t93" style="position:absolute;margin-left:492.45pt;margin-top:100.1pt;width:70.5pt;height:12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" fillcolor="red" strokecolor="#f2f2f2" strokeweight="3pt">
                      <v:shadow on="t" color="#823b0b" opacity=".5" offset="1pt"/>
                    </v:shape>
                  </w:pict>
                </mc:Fallback>
              </mc:AlternateContent>
            </w: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59C5C15D" wp14:editId="1297E7C0">
                  <wp:extent cx="6699885" cy="1802130"/>
                  <wp:effectExtent l="0" t="0" r="5715" b="7620"/>
                  <wp:docPr id="38" name="Рисунок 38" descr="Жилой дом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Жилой дом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885" cy="180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shd w:val="clear" w:color="auto" w:fill="auto"/>
          </w:tcPr>
          <w:p w:rsidR="00103750" w:rsidRPr="001B1B1D" w:rsidRDefault="00103750" w:rsidP="00103750">
            <w:pPr>
              <w:pStyle w:val="ac"/>
              <w:ind w:left="0"/>
              <w:jc w:val="both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68A277DB" wp14:editId="3BDCF4DC">
                  <wp:extent cx="2708275" cy="2708275"/>
                  <wp:effectExtent l="0" t="0" r="0" b="0"/>
                  <wp:docPr id="37" name="Рисунок 37" descr="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275" cy="270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3750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>
        <w:rPr>
          <w:b/>
          <w:sz w:val="28"/>
          <w:szCs w:val="28"/>
        </w:rPr>
        <w:t>5</w:t>
      </w:r>
      <w:r w:rsidRPr="001B1B1D">
        <w:rPr>
          <w:b/>
          <w:sz w:val="28"/>
          <w:szCs w:val="28"/>
        </w:rPr>
        <w:t>. Размещение Конструкций на т</w:t>
      </w:r>
      <w:r w:rsidRPr="001B1B1D">
        <w:rPr>
          <w:b/>
          <w:color w:val="000000"/>
          <w:sz w:val="28"/>
          <w:szCs w:val="28"/>
        </w:rPr>
        <w:t>орг</w:t>
      </w:r>
      <w:r w:rsidR="004B3A4B">
        <w:rPr>
          <w:b/>
          <w:color w:val="000000"/>
          <w:sz w:val="28"/>
          <w:szCs w:val="28"/>
        </w:rPr>
        <w:t xml:space="preserve">овых, </w:t>
      </w:r>
      <w:r w:rsidRPr="001B1B1D">
        <w:rPr>
          <w:b/>
          <w:color w:val="000000"/>
          <w:sz w:val="28"/>
          <w:szCs w:val="28"/>
        </w:rPr>
        <w:t>развлекательных центрах</w:t>
      </w:r>
      <w:r>
        <w:rPr>
          <w:b/>
          <w:color w:val="000000"/>
          <w:sz w:val="28"/>
          <w:szCs w:val="28"/>
        </w:rPr>
        <w:t>.</w:t>
      </w:r>
    </w:p>
    <w:p w:rsidR="00103750" w:rsidRPr="001B1B1D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</w:rPr>
      </w:pPr>
    </w:p>
    <w:p w:rsidR="00103750" w:rsidRPr="001B1B1D" w:rsidRDefault="004B3A4B" w:rsidP="00103750">
      <w:pPr>
        <w:pStyle w:val="ac"/>
        <w:ind w:left="709"/>
        <w:jc w:val="both"/>
        <w:rPr>
          <w:b/>
          <w:color w:val="000000"/>
          <w:sz w:val="28"/>
          <w:szCs w:val="28"/>
        </w:rPr>
      </w:pPr>
      <w:r w:rsidRPr="004B3A4B">
        <w:rPr>
          <w:color w:val="000000"/>
          <w:sz w:val="28"/>
          <w:szCs w:val="28"/>
        </w:rPr>
        <w:t>На торговых, развлекательных центрах допускается размещение более одной Крышной Конструкции (но не более одной Крышной Конструкции относительно каждого фасада, по отношению к которому они размещены). При этом Крышные Конструкции, размещаемые на торговых, развлекательных центрах должны быть идентичны друг другу.</w:t>
      </w:r>
      <w:r w:rsidR="00103750" w:rsidRPr="001B1B1D">
        <w:rPr>
          <w:color w:val="000000"/>
          <w:sz w:val="28"/>
          <w:szCs w:val="28"/>
        </w:rPr>
        <w:t xml:space="preserve"> Размещение настенных Конструкций </w:t>
      </w:r>
      <w:r w:rsidR="00103750">
        <w:rPr>
          <w:color w:val="000000"/>
          <w:sz w:val="28"/>
          <w:szCs w:val="28"/>
        </w:rPr>
        <w:t>допускается упорядоченно</w:t>
      </w:r>
      <w:r w:rsidR="00103750" w:rsidRPr="001B1B1D">
        <w:rPr>
          <w:color w:val="000000"/>
          <w:sz w:val="28"/>
          <w:szCs w:val="28"/>
        </w:rPr>
        <w:t xml:space="preserve">. Возможны Конструкции в виде </w:t>
      </w:r>
      <w:r w:rsidR="00103750">
        <w:rPr>
          <w:color w:val="000000"/>
          <w:sz w:val="28"/>
          <w:szCs w:val="28"/>
        </w:rPr>
        <w:t>отдельных</w:t>
      </w:r>
      <w:r w:rsidR="00103750" w:rsidRPr="001B1B1D">
        <w:rPr>
          <w:color w:val="000000"/>
          <w:sz w:val="28"/>
          <w:szCs w:val="28"/>
        </w:rPr>
        <w:t xml:space="preserve"> букв на подложке и/или световых коробов (</w:t>
      </w:r>
      <w:proofErr w:type="spellStart"/>
      <w:r w:rsidR="00103750" w:rsidRPr="001B1B1D">
        <w:rPr>
          <w:color w:val="000000"/>
          <w:sz w:val="28"/>
          <w:szCs w:val="28"/>
        </w:rPr>
        <w:t>лайтбоксов</w:t>
      </w:r>
      <w:proofErr w:type="spellEnd"/>
      <w:r w:rsidR="00103750" w:rsidRPr="001B1B1D">
        <w:rPr>
          <w:color w:val="000000"/>
          <w:sz w:val="28"/>
          <w:szCs w:val="28"/>
        </w:rPr>
        <w:t xml:space="preserve">) со стандартизированными текстовыми полями и единым фоном, </w:t>
      </w:r>
      <w:r>
        <w:rPr>
          <w:color w:val="000000"/>
          <w:sz w:val="28"/>
          <w:szCs w:val="28"/>
        </w:rPr>
        <w:t>гармонично сочетающимся с цветом</w:t>
      </w:r>
      <w:r w:rsidR="00103750" w:rsidRPr="001B1B1D">
        <w:rPr>
          <w:color w:val="000000"/>
          <w:sz w:val="28"/>
          <w:szCs w:val="28"/>
        </w:rPr>
        <w:t xml:space="preserve"> фасада.</w:t>
      </w:r>
    </w:p>
    <w:p w:rsidR="00103750" w:rsidRPr="001B1B1D" w:rsidRDefault="00103750" w:rsidP="00103750">
      <w:pPr>
        <w:pStyle w:val="ac"/>
        <w:ind w:left="0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6AA6FC5" wp14:editId="738E95DB">
                <wp:simplePos x="0" y="0"/>
                <wp:positionH relativeFrom="column">
                  <wp:posOffset>8308340</wp:posOffset>
                </wp:positionH>
                <wp:positionV relativeFrom="paragraph">
                  <wp:posOffset>2180590</wp:posOffset>
                </wp:positionV>
                <wp:extent cx="716915" cy="238125"/>
                <wp:effectExtent l="58420" t="62865" r="74930" b="48895"/>
                <wp:wrapNone/>
                <wp:docPr id="64" name="Штриховая стрелка вправо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EBB849" id="Штриховая стрелка вправо 64" o:spid="_x0000_s1026" type="#_x0000_t93" style="position:absolute;margin-left:654.2pt;margin-top:171.7pt;width:56.45pt;height:18.75pt;rotation:-9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017E2BA" wp14:editId="6F61D043">
                <wp:simplePos x="0" y="0"/>
                <wp:positionH relativeFrom="column">
                  <wp:posOffset>3250565</wp:posOffset>
                </wp:positionH>
                <wp:positionV relativeFrom="paragraph">
                  <wp:posOffset>2009140</wp:posOffset>
                </wp:positionV>
                <wp:extent cx="716915" cy="238125"/>
                <wp:effectExtent l="144145" t="0" r="122555" b="39370"/>
                <wp:wrapNone/>
                <wp:docPr id="63" name="Штриховая стрелка вправо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994042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53B53" id="Штриховая стрелка вправо 63" o:spid="_x0000_s1026" type="#_x0000_t93" style="position:absolute;margin-left:255.95pt;margin-top:158.2pt;width:56.45pt;height:18.75pt;rotation:-3938668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" fillcolor="red" strokecolor="#f2f2f2" strokeweight="2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67F7A40" wp14:editId="3381AFE9">
                <wp:simplePos x="0" y="0"/>
                <wp:positionH relativeFrom="column">
                  <wp:posOffset>721360</wp:posOffset>
                </wp:positionH>
                <wp:positionV relativeFrom="paragraph">
                  <wp:posOffset>2081530</wp:posOffset>
                </wp:positionV>
                <wp:extent cx="716915" cy="238125"/>
                <wp:effectExtent l="62865" t="59055" r="70485" b="52705"/>
                <wp:wrapNone/>
                <wp:docPr id="62" name="Штриховая стрелка вправо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D11BC" id="Штриховая стрелка вправо 62" o:spid="_x0000_s1026" type="#_x0000_t93" style="position:absolute;margin-left:56.8pt;margin-top:163.9pt;width:56.45pt;height:18.75pt;rotation:-9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11463C23" wp14:editId="4E7DD0EC">
            <wp:extent cx="9744902" cy="3560885"/>
            <wp:effectExtent l="0" t="0" r="0" b="1905"/>
            <wp:docPr id="36" name="Рисунок 36" descr="Пил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илот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712" cy="356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jc w:val="both"/>
        <w:rPr>
          <w:b/>
          <w:sz w:val="28"/>
          <w:szCs w:val="28"/>
        </w:rPr>
      </w:pPr>
    </w:p>
    <w:p w:rsidR="00103750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  <w:r w:rsidRPr="001B1B1D">
        <w:rPr>
          <w:b/>
          <w:color w:val="000000"/>
          <w:sz w:val="28"/>
          <w:szCs w:val="28"/>
        </w:rPr>
        <w:lastRenderedPageBreak/>
        <w:t>Приложение 1</w:t>
      </w:r>
      <w:r>
        <w:rPr>
          <w:b/>
          <w:color w:val="000000"/>
          <w:sz w:val="28"/>
          <w:szCs w:val="28"/>
        </w:rPr>
        <w:t>6</w:t>
      </w:r>
      <w:r w:rsidRPr="001B1B1D">
        <w:rPr>
          <w:b/>
          <w:color w:val="000000"/>
          <w:sz w:val="28"/>
          <w:szCs w:val="28"/>
        </w:rPr>
        <w:t xml:space="preserve">. Размещение Конструкций на </w:t>
      </w:r>
      <w:r w:rsidRPr="001B1B1D">
        <w:rPr>
          <w:b/>
          <w:color w:val="000000"/>
          <w:sz w:val="28"/>
          <w:szCs w:val="28"/>
          <w:shd w:val="clear" w:color="auto" w:fill="FFFFFF"/>
        </w:rPr>
        <w:t>торговых павильонах,</w:t>
      </w:r>
    </w:p>
    <w:p w:rsidR="00103750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  <w:r w:rsidRPr="001B1B1D">
        <w:rPr>
          <w:rStyle w:val="ae"/>
          <w:color w:val="000000"/>
          <w:sz w:val="28"/>
          <w:szCs w:val="28"/>
          <w:shd w:val="clear" w:color="auto" w:fill="FFFFFF"/>
        </w:rPr>
        <w:t>к</w:t>
      </w:r>
      <w:r w:rsidRPr="001B1B1D">
        <w:rPr>
          <w:b/>
          <w:color w:val="000000"/>
          <w:sz w:val="28"/>
          <w:szCs w:val="28"/>
          <w:shd w:val="clear" w:color="auto" w:fill="FFFFFF"/>
        </w:rPr>
        <w:t>иосках, лотках, передвижных пунктах торговли</w:t>
      </w:r>
      <w:r>
        <w:rPr>
          <w:b/>
          <w:color w:val="000000"/>
          <w:sz w:val="28"/>
          <w:szCs w:val="28"/>
          <w:shd w:val="clear" w:color="auto" w:fill="FFFFFF"/>
        </w:rPr>
        <w:t>.</w:t>
      </w:r>
    </w:p>
    <w:p w:rsidR="00103750" w:rsidRPr="001B1B1D" w:rsidRDefault="00103750" w:rsidP="00103750">
      <w:pPr>
        <w:pStyle w:val="ac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</w:p>
    <w:p w:rsidR="00103750" w:rsidRPr="001B1B1D" w:rsidRDefault="00103750" w:rsidP="00103750">
      <w:pPr>
        <w:shd w:val="clear" w:color="auto" w:fill="FFFFFF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настенных Конструкций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букв</w:t>
      </w:r>
      <w:r w:rsidRPr="001B1B1D">
        <w:rPr>
          <w:color w:val="000000"/>
          <w:sz w:val="28"/>
          <w:szCs w:val="28"/>
        </w:rPr>
        <w:t xml:space="preserve"> с фронтальной (лицевой) стороны фриза не выше уровня верхнего края или крыши без использования дополнительных несущих элементов.</w:t>
      </w:r>
    </w:p>
    <w:p w:rsidR="00103750" w:rsidRPr="001B1B1D" w:rsidRDefault="00103750" w:rsidP="00103750">
      <w:pPr>
        <w:pStyle w:val="ac"/>
        <w:ind w:left="0" w:firstLine="709"/>
        <w:rPr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rPr>
          <w:b/>
          <w:color w:val="000000"/>
          <w:sz w:val="28"/>
          <w:szCs w:val="28"/>
          <w:shd w:val="clear" w:color="auto" w:fill="FFFFFF"/>
        </w:rPr>
      </w:pPr>
    </w:p>
    <w:p w:rsidR="00103750" w:rsidRPr="001B1B1D" w:rsidRDefault="00103750" w:rsidP="00103750">
      <w:pPr>
        <w:pStyle w:val="ac"/>
        <w:ind w:left="0" w:firstLine="709"/>
        <w:rPr>
          <w:b/>
          <w:color w:val="000000"/>
          <w:sz w:val="28"/>
          <w:szCs w:val="28"/>
          <w:shd w:val="clear" w:color="auto" w:fill="FFFFFF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534"/>
        <w:gridCol w:w="7535"/>
      </w:tblGrid>
      <w:tr w:rsidR="00103750" w:rsidRPr="001B1B1D" w:rsidTr="00103750">
        <w:tc>
          <w:tcPr>
            <w:tcW w:w="7534" w:type="dxa"/>
            <w:shd w:val="clear" w:color="auto" w:fill="auto"/>
          </w:tcPr>
          <w:p w:rsidR="00103750" w:rsidRPr="001B1B1D" w:rsidRDefault="00103750" w:rsidP="00103750">
            <w:pPr>
              <w:pStyle w:val="ac"/>
              <w:ind w:left="0"/>
              <w:jc w:val="center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633239</wp:posOffset>
                  </wp:positionH>
                  <wp:positionV relativeFrom="paragraph">
                    <wp:posOffset>571</wp:posOffset>
                  </wp:positionV>
                  <wp:extent cx="3872217" cy="3050931"/>
                  <wp:effectExtent l="0" t="0" r="0" b="0"/>
                  <wp:wrapTight wrapText="bothSides">
                    <wp:wrapPolygon edited="0">
                      <wp:start x="0" y="0"/>
                      <wp:lineTo x="0" y="21447"/>
                      <wp:lineTo x="21469" y="21447"/>
                      <wp:lineTo x="21469" y="0"/>
                      <wp:lineTo x="0" y="0"/>
                    </wp:wrapPolygon>
                  </wp:wrapTight>
                  <wp:docPr id="35" name="Рисунок 35" descr="Павиль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Павиль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2217" cy="305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535" w:type="dxa"/>
            <w:shd w:val="clear" w:color="auto" w:fill="auto"/>
          </w:tcPr>
          <w:p w:rsidR="00103750" w:rsidRPr="001B1B1D" w:rsidRDefault="00103750" w:rsidP="00103750">
            <w:pPr>
              <w:pStyle w:val="ac"/>
              <w:ind w:left="0"/>
              <w:jc w:val="center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844785</wp:posOffset>
                  </wp:positionH>
                  <wp:positionV relativeFrom="paragraph">
                    <wp:posOffset>571</wp:posOffset>
                  </wp:positionV>
                  <wp:extent cx="3871720" cy="3050540"/>
                  <wp:effectExtent l="0" t="0" r="0" b="0"/>
                  <wp:wrapTight wrapText="bothSides">
                    <wp:wrapPolygon edited="0">
                      <wp:start x="0" y="0"/>
                      <wp:lineTo x="0" y="21447"/>
                      <wp:lineTo x="21469" y="21447"/>
                      <wp:lineTo x="21469" y="0"/>
                      <wp:lineTo x="0" y="0"/>
                    </wp:wrapPolygon>
                  </wp:wrapTight>
                  <wp:docPr id="34" name="Рисунок 34" descr="Павильон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авильон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720" cy="305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03750" w:rsidRPr="001B1B1D" w:rsidRDefault="00103750" w:rsidP="00103750">
      <w:pPr>
        <w:pStyle w:val="ac"/>
        <w:ind w:left="0" w:firstLine="709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rPr>
          <w:b/>
          <w:color w:val="000000"/>
          <w:sz w:val="28"/>
          <w:szCs w:val="28"/>
        </w:rPr>
      </w:pPr>
    </w:p>
    <w:p w:rsidR="00103750" w:rsidRPr="001B1B1D" w:rsidRDefault="00103750" w:rsidP="00103750">
      <w:pPr>
        <w:pStyle w:val="ac"/>
        <w:ind w:left="0" w:firstLine="709"/>
        <w:rPr>
          <w:b/>
          <w:color w:val="000000"/>
          <w:sz w:val="28"/>
          <w:szCs w:val="28"/>
        </w:rPr>
      </w:pPr>
    </w:p>
    <w:p w:rsidR="00103750" w:rsidRDefault="00103750" w:rsidP="00103750">
      <w:pPr>
        <w:pStyle w:val="ac"/>
        <w:ind w:left="0" w:firstLine="709"/>
        <w:rPr>
          <w:b/>
          <w:color w:val="000000"/>
          <w:sz w:val="28"/>
          <w:szCs w:val="28"/>
        </w:rPr>
      </w:pPr>
    </w:p>
    <w:p w:rsidR="00103750" w:rsidRDefault="00103750" w:rsidP="00103750">
      <w:pPr>
        <w:pStyle w:val="ac"/>
        <w:spacing w:line="200" w:lineRule="exact"/>
        <w:ind w:left="0" w:firstLine="709"/>
        <w:rPr>
          <w:b/>
        </w:rPr>
        <w:sectPr w:rsidR="00103750" w:rsidSect="00883550">
          <w:headerReference w:type="default" r:id="rId83"/>
          <w:pgSz w:w="16838" w:h="11906" w:orient="landscape"/>
          <w:pgMar w:top="993" w:right="709" w:bottom="709" w:left="709" w:header="142" w:footer="142" w:gutter="0"/>
          <w:cols w:space="708"/>
          <w:titlePg/>
          <w:docGrid w:linePitch="360"/>
        </w:sectPr>
      </w:pPr>
    </w:p>
    <w:p w:rsidR="00103750" w:rsidRPr="00773FEF" w:rsidRDefault="00103750" w:rsidP="00773FEF">
      <w:pPr>
        <w:pStyle w:val="ac"/>
        <w:spacing w:line="240" w:lineRule="exact"/>
        <w:ind w:left="0" w:firstLine="709"/>
        <w:jc w:val="center"/>
        <w:rPr>
          <w:b/>
          <w:color w:val="000000"/>
          <w:sz w:val="28"/>
          <w:szCs w:val="28"/>
        </w:rPr>
      </w:pPr>
      <w:r w:rsidRPr="00773FEF">
        <w:rPr>
          <w:b/>
          <w:sz w:val="28"/>
          <w:szCs w:val="28"/>
        </w:rPr>
        <w:lastRenderedPageBreak/>
        <w:t xml:space="preserve">Приложение 17. </w:t>
      </w:r>
      <w:r w:rsidRPr="00773FEF">
        <w:rPr>
          <w:b/>
          <w:color w:val="000000"/>
          <w:sz w:val="28"/>
          <w:szCs w:val="28"/>
        </w:rPr>
        <w:t>Недопустимое размещение Конструкций (на примере фото зданий г. Гатчины).</w:t>
      </w:r>
    </w:p>
    <w:p w:rsidR="00103750" w:rsidRPr="00F06688" w:rsidRDefault="00103750" w:rsidP="00773FEF">
      <w:pPr>
        <w:pStyle w:val="ac"/>
        <w:spacing w:line="240" w:lineRule="exact"/>
        <w:ind w:left="0"/>
        <w:jc w:val="center"/>
        <w:rPr>
          <w:color w:val="000000"/>
          <w:sz w:val="12"/>
          <w:szCs w:val="12"/>
        </w:rPr>
      </w:pPr>
    </w:p>
    <w:p w:rsidR="00103750" w:rsidRPr="001C583A" w:rsidRDefault="00103750" w:rsidP="00103750">
      <w:pPr>
        <w:pStyle w:val="ac"/>
        <w:numPr>
          <w:ilvl w:val="0"/>
          <w:numId w:val="9"/>
        </w:numPr>
        <w:spacing w:line="200" w:lineRule="exact"/>
        <w:ind w:left="0"/>
        <w:jc w:val="center"/>
        <w:rPr>
          <w:b/>
        </w:rPr>
      </w:pPr>
      <w:r w:rsidRPr="001C583A">
        <w:rPr>
          <w:b/>
        </w:rPr>
        <w:t>НАРУШЕНИЕ АРХИТЕКТУРНО-ХУДОЖЕСТВЕННОГО ОБЛИКА ЗДАНИЯ</w:t>
      </w:r>
    </w:p>
    <w:p w:rsidR="00103750" w:rsidRDefault="00103750" w:rsidP="00103750">
      <w:pPr>
        <w:pStyle w:val="ac"/>
        <w:ind w:left="0"/>
      </w:pPr>
      <w:r w:rsidRPr="001C583A">
        <w:t xml:space="preserve">При дизайне </w:t>
      </w:r>
      <w:r>
        <w:t>конструкций для информационного оформления организаций</w:t>
      </w:r>
      <w:r w:rsidRPr="001C583A">
        <w:t xml:space="preserve"> необходимо учитывать особенности архитектуры фасада, на котором </w:t>
      </w:r>
      <w:r>
        <w:t>Конструкции будут установлены</w:t>
      </w:r>
      <w:r w:rsidRPr="001C583A">
        <w:t xml:space="preserve">. </w:t>
      </w:r>
      <w:r>
        <w:t>Конструкции</w:t>
      </w:r>
      <w:r w:rsidRPr="001C583A">
        <w:t xml:space="preserve"> должны вписываться в городскую среду и взаимодействовать, а не конкурировать с ней</w:t>
      </w:r>
      <w:r>
        <w:t>.</w:t>
      </w:r>
    </w:p>
    <w:p w:rsidR="00103750" w:rsidRPr="00F06688" w:rsidRDefault="00103750" w:rsidP="00103750">
      <w:pPr>
        <w:pStyle w:val="ac"/>
        <w:ind w:left="0"/>
        <w:rPr>
          <w:sz w:val="12"/>
          <w:szCs w:val="12"/>
        </w:rPr>
      </w:pPr>
    </w:p>
    <w:tbl>
      <w:tblPr>
        <w:tblW w:w="14674" w:type="dxa"/>
        <w:tblInd w:w="108" w:type="dxa"/>
        <w:tblLook w:val="04A0" w:firstRow="1" w:lastRow="0" w:firstColumn="1" w:lastColumn="0" w:noHBand="0" w:noVBand="1"/>
      </w:tblPr>
      <w:tblGrid>
        <w:gridCol w:w="7655"/>
        <w:gridCol w:w="7019"/>
      </w:tblGrid>
      <w:tr w:rsidR="00103750" w:rsidRPr="001C583A" w:rsidTr="00103750">
        <w:tc>
          <w:tcPr>
            <w:tcW w:w="7655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99C5AFA" wp14:editId="0E5B11A6">
                  <wp:extent cx="3938905" cy="2356485"/>
                  <wp:effectExtent l="0" t="0" r="4445" b="571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890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604"/>
            </w:pPr>
            <w:r>
              <w:t>Конструкция перечё</w:t>
            </w:r>
            <w:r w:rsidRPr="00A40916">
              <w:t>ркивает фасад</w:t>
            </w:r>
            <w:r>
              <w:t>.</w:t>
            </w:r>
            <w:r w:rsidRPr="00A40916">
              <w:t xml:space="preserve"> </w:t>
            </w:r>
          </w:p>
        </w:tc>
        <w:tc>
          <w:tcPr>
            <w:tcW w:w="7019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56C0C533" wp14:editId="3C5A22B3">
                  <wp:extent cx="3921125" cy="2356485"/>
                  <wp:effectExtent l="0" t="0" r="0" b="63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112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310"/>
              <w:jc w:val="both"/>
            </w:pPr>
            <w:r w:rsidRPr="00A40916">
              <w:t>Конструкция закрывает собой декоративные элементы (кованый балкон)</w:t>
            </w:r>
            <w:r>
              <w:t>.</w:t>
            </w:r>
          </w:p>
        </w:tc>
      </w:tr>
      <w:tr w:rsidR="00103750" w:rsidRPr="001C583A" w:rsidTr="00103750">
        <w:trPr>
          <w:trHeight w:val="4502"/>
        </w:trPr>
        <w:tc>
          <w:tcPr>
            <w:tcW w:w="7655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8F1F974" wp14:editId="25FBBB79">
                  <wp:extent cx="3754120" cy="225107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412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604" w:right="174"/>
              <w:jc w:val="both"/>
            </w:pPr>
            <w:r>
              <w:t>За К</w:t>
            </w:r>
            <w:r w:rsidRPr="00A40916">
              <w:t>онструкциями различных форматов плохо видно дом, на котором они установлены. Панель-кронштейны перекрывают вид на дом и элементы фасада</w:t>
            </w:r>
            <w:r>
              <w:t>.</w:t>
            </w:r>
          </w:p>
        </w:tc>
        <w:tc>
          <w:tcPr>
            <w:tcW w:w="7019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553CCC0" wp14:editId="3AE2B9A4">
                  <wp:extent cx="3840205" cy="2251075"/>
                  <wp:effectExtent l="0" t="0" r="825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2866" cy="2252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310"/>
            </w:pPr>
            <w:r w:rsidRPr="00A40916">
              <w:t>Недопустимо полное или частичное перекрытие оконных и дверных проем</w:t>
            </w:r>
            <w:r>
              <w:t>ов, а также витражей, размещение К</w:t>
            </w:r>
            <w:r w:rsidRPr="00A40916">
              <w:t>онструкций в оконных проемах</w:t>
            </w:r>
            <w:r>
              <w:t>.</w:t>
            </w:r>
            <w:r w:rsidRPr="00A40916">
              <w:t xml:space="preserve"> </w:t>
            </w:r>
          </w:p>
        </w:tc>
      </w:tr>
    </w:tbl>
    <w:p w:rsidR="00103750" w:rsidRDefault="00103750" w:rsidP="00103750">
      <w:pPr>
        <w:pStyle w:val="ac"/>
        <w:ind w:left="0"/>
        <w:jc w:val="center"/>
        <w:sectPr w:rsidR="00103750" w:rsidSect="00883550">
          <w:headerReference w:type="first" r:id="rId88"/>
          <w:pgSz w:w="16838" w:h="11906" w:orient="landscape"/>
          <w:pgMar w:top="993" w:right="709" w:bottom="709" w:left="709" w:header="142" w:footer="142" w:gutter="0"/>
          <w:cols w:space="708"/>
          <w:titlePg/>
          <w:docGrid w:linePitch="360"/>
        </w:sectPr>
      </w:pPr>
    </w:p>
    <w:tbl>
      <w:tblPr>
        <w:tblW w:w="14411" w:type="dxa"/>
        <w:tblInd w:w="108" w:type="dxa"/>
        <w:tblLook w:val="04A0" w:firstRow="1" w:lastRow="0" w:firstColumn="1" w:lastColumn="0" w:noHBand="0" w:noVBand="1"/>
      </w:tblPr>
      <w:tblGrid>
        <w:gridCol w:w="7655"/>
        <w:gridCol w:w="6737"/>
        <w:gridCol w:w="19"/>
      </w:tblGrid>
      <w:tr w:rsidR="00103750" w:rsidRPr="001C583A" w:rsidTr="00103750">
        <w:tc>
          <w:tcPr>
            <w:tcW w:w="7655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lastRenderedPageBreak/>
              <w:drawing>
                <wp:inline distT="0" distB="0" distL="0" distR="0" wp14:anchorId="26F8A4E4" wp14:editId="2BDA9047">
                  <wp:extent cx="3960000" cy="2340000"/>
                  <wp:effectExtent l="0" t="0" r="2540" b="3175"/>
                  <wp:docPr id="96" name="Рисунок 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604"/>
              <w:rPr>
                <w:rFonts w:cs="Calibri"/>
              </w:rPr>
            </w:pPr>
            <w:r w:rsidRPr="00A40916">
              <w:rPr>
                <w:rFonts w:cs="Calibri"/>
              </w:rPr>
              <w:t>Конструкции расположены за пределами части фасада, занимаемой владельцами (закрывают стену здания)</w:t>
            </w:r>
            <w:r>
              <w:rPr>
                <w:rFonts w:cs="Calibri"/>
              </w:rPr>
              <w:t>.</w:t>
            </w:r>
          </w:p>
          <w:p w:rsidR="00103750" w:rsidRPr="00A40916" w:rsidRDefault="00103750" w:rsidP="00103750">
            <w:pPr>
              <w:pStyle w:val="ac"/>
              <w:ind w:left="0"/>
            </w:pPr>
          </w:p>
        </w:tc>
        <w:tc>
          <w:tcPr>
            <w:tcW w:w="6756" w:type="dxa"/>
            <w:gridSpan w:val="2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7ADDB846" wp14:editId="26F35662">
                  <wp:extent cx="3960000" cy="2340000"/>
                  <wp:effectExtent l="0" t="0" r="2540" b="3175"/>
                  <wp:docPr id="95" name="Рисунок 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0"/>
              <w:jc w:val="both"/>
              <w:rPr>
                <w:rFonts w:cs="Calibri"/>
              </w:rPr>
            </w:pPr>
            <w:r>
              <w:rPr>
                <w:rFonts w:cs="Calibri"/>
              </w:rPr>
              <w:t>Конструкции р</w:t>
            </w:r>
            <w:r w:rsidRPr="00A40916">
              <w:rPr>
                <w:rFonts w:cs="Calibri"/>
              </w:rPr>
              <w:t>асположены на разных уровнях, без соблюдения единой горизонтали в пределах фасада (беспорядочно, без соблюдения вертикальной координации, симметрии, архитектурных границ и осей)</w:t>
            </w:r>
            <w:r>
              <w:rPr>
                <w:rFonts w:cs="Calibri"/>
              </w:rPr>
              <w:t>.</w:t>
            </w:r>
          </w:p>
          <w:p w:rsidR="00103750" w:rsidRPr="00A40916" w:rsidRDefault="00103750" w:rsidP="00103750">
            <w:pPr>
              <w:pStyle w:val="ac"/>
              <w:ind w:left="0"/>
              <w:jc w:val="both"/>
              <w:rPr>
                <w:rFonts w:cs="Calibri"/>
              </w:rPr>
            </w:pPr>
          </w:p>
        </w:tc>
      </w:tr>
      <w:tr w:rsidR="00103750" w:rsidRPr="001C583A" w:rsidTr="00103750">
        <w:trPr>
          <w:gridAfter w:val="1"/>
          <w:wAfter w:w="19" w:type="dxa"/>
        </w:trPr>
        <w:tc>
          <w:tcPr>
            <w:tcW w:w="7655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rFonts w:cs="Arial"/>
              </w:rPr>
            </w:pPr>
            <w:r w:rsidRPr="00A40916">
              <w:rPr>
                <w:rFonts w:cs="Arial"/>
                <w:noProof/>
              </w:rPr>
              <w:drawing>
                <wp:inline distT="0" distB="0" distL="0" distR="0" wp14:anchorId="6045B84E" wp14:editId="6DBC65D8">
                  <wp:extent cx="3960000" cy="2340000"/>
                  <wp:effectExtent l="0" t="0" r="2540" b="3175"/>
                  <wp:docPr id="94" name="Рисунок 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179" w:right="174"/>
              <w:rPr>
                <w:rFonts w:cs="Arial"/>
              </w:rPr>
            </w:pPr>
            <w:r w:rsidRPr="00A40916">
              <w:rPr>
                <w:rFonts w:cs="Arial"/>
              </w:rPr>
              <w:t xml:space="preserve">Недопустимо размещение </w:t>
            </w:r>
            <w:r>
              <w:rPr>
                <w:rFonts w:cs="Arial"/>
              </w:rPr>
              <w:t>К</w:t>
            </w:r>
            <w:r w:rsidRPr="00A40916">
              <w:rPr>
                <w:rFonts w:cs="Arial"/>
              </w:rPr>
              <w:t>онструкций на архитектурных деталях фасадов объектов (в том числе на колоннах, пилястрах, орнаментах, лепнине и т.д.)</w:t>
            </w:r>
            <w:r>
              <w:rPr>
                <w:rFonts w:cs="Arial"/>
              </w:rPr>
              <w:t>.</w:t>
            </w:r>
            <w:r w:rsidRPr="00A40916">
              <w:rPr>
                <w:rFonts w:cs="Arial"/>
              </w:rPr>
              <w:t xml:space="preserve"> </w:t>
            </w:r>
          </w:p>
        </w:tc>
        <w:tc>
          <w:tcPr>
            <w:tcW w:w="6737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6F9C03AE" wp14:editId="4F461FEC">
                  <wp:extent cx="3960000" cy="2340000"/>
                  <wp:effectExtent l="0" t="0" r="2540" b="3175"/>
                  <wp:docPr id="93" name="Рисунок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Default="00103750" w:rsidP="00103750">
            <w:pPr>
              <w:pStyle w:val="ac"/>
              <w:ind w:left="168"/>
              <w:jc w:val="both"/>
              <w:rPr>
                <w:rFonts w:cs="Calibri"/>
              </w:rPr>
            </w:pPr>
            <w:r w:rsidRPr="00A40916">
              <w:rPr>
                <w:rFonts w:cs="Calibri"/>
              </w:rPr>
              <w:t xml:space="preserve">Первый этаж исторического здания закрыт </w:t>
            </w:r>
            <w:proofErr w:type="spellStart"/>
            <w:r w:rsidR="004B3A4B">
              <w:rPr>
                <w:rFonts w:cs="Calibri"/>
              </w:rPr>
              <w:t>вентф</w:t>
            </w:r>
            <w:r w:rsidRPr="00A40916">
              <w:rPr>
                <w:rFonts w:cs="Calibri"/>
              </w:rPr>
              <w:t>асадом</w:t>
            </w:r>
            <w:proofErr w:type="spellEnd"/>
            <w:r>
              <w:rPr>
                <w:rFonts w:cs="Calibri"/>
              </w:rPr>
              <w:t>.</w:t>
            </w:r>
          </w:p>
          <w:p w:rsidR="00103750" w:rsidRPr="00BC1B3F" w:rsidRDefault="00103750" w:rsidP="00103750"/>
          <w:p w:rsidR="00103750" w:rsidRPr="00BC1B3F" w:rsidRDefault="00103750" w:rsidP="00103750"/>
          <w:p w:rsidR="00103750" w:rsidRPr="00BC1B3F" w:rsidRDefault="00103750" w:rsidP="00103750">
            <w:pPr>
              <w:tabs>
                <w:tab w:val="left" w:pos="1635"/>
              </w:tabs>
            </w:pPr>
            <w:r>
              <w:tab/>
            </w:r>
          </w:p>
        </w:tc>
      </w:tr>
    </w:tbl>
    <w:p w:rsidR="00103750" w:rsidRDefault="00103750" w:rsidP="00103750">
      <w:pPr>
        <w:pStyle w:val="ac"/>
        <w:ind w:left="0"/>
        <w:jc w:val="center"/>
        <w:rPr>
          <w:rFonts w:cs="Arial"/>
        </w:rPr>
        <w:sectPr w:rsidR="00103750" w:rsidSect="00103750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tbl>
      <w:tblPr>
        <w:tblW w:w="14259" w:type="dxa"/>
        <w:tblInd w:w="108" w:type="dxa"/>
        <w:tblLook w:val="04A0" w:firstRow="1" w:lastRow="0" w:firstColumn="1" w:lastColumn="0" w:noHBand="0" w:noVBand="1"/>
      </w:tblPr>
      <w:tblGrid>
        <w:gridCol w:w="7523"/>
        <w:gridCol w:w="6736"/>
      </w:tblGrid>
      <w:tr w:rsidR="00103750" w:rsidRPr="001C583A" w:rsidTr="00103750">
        <w:tc>
          <w:tcPr>
            <w:tcW w:w="7523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rFonts w:cs="Arial"/>
              </w:rPr>
            </w:pPr>
            <w:r w:rsidRPr="00A40916">
              <w:rPr>
                <w:rFonts w:cs="Arial"/>
                <w:noProof/>
              </w:rPr>
              <w:lastRenderedPageBreak/>
              <w:drawing>
                <wp:inline distT="0" distB="0" distL="0" distR="0" wp14:anchorId="5043885C" wp14:editId="49D31347">
                  <wp:extent cx="3960000" cy="2340000"/>
                  <wp:effectExtent l="0" t="0" r="2540" b="3175"/>
                  <wp:docPr id="92" name="Рисунок 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462" w:right="464"/>
              <w:jc w:val="both"/>
              <w:rPr>
                <w:rFonts w:cs="Arial"/>
              </w:rPr>
            </w:pPr>
            <w:r w:rsidRPr="00A40916">
              <w:rPr>
                <w:rFonts w:cs="Arial"/>
              </w:rPr>
              <w:t>Конструкция не выровнена по цент</w:t>
            </w:r>
            <w:r>
              <w:rPr>
                <w:rFonts w:cs="Arial"/>
              </w:rPr>
              <w:t>ру «зеленой зоны», выходит за её пределы.</w:t>
            </w:r>
          </w:p>
        </w:tc>
        <w:tc>
          <w:tcPr>
            <w:tcW w:w="6736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41976D2D" wp14:editId="69441DC7">
                  <wp:extent cx="3960000" cy="2340000"/>
                  <wp:effectExtent l="0" t="0" r="2540" b="3175"/>
                  <wp:docPr id="91" name="Рисунок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162"/>
              <w:jc w:val="both"/>
              <w:rPr>
                <w:rFonts w:cs="Calibri"/>
              </w:rPr>
            </w:pPr>
            <w:r>
              <w:t>К</w:t>
            </w:r>
            <w:r w:rsidRPr="00A40916">
              <w:t xml:space="preserve">онструкция расположена выше уровня перекрытия между первым и вторым этажом (не является наименованием </w:t>
            </w:r>
            <w:r>
              <w:t>торгово-офисного центра).</w:t>
            </w:r>
          </w:p>
        </w:tc>
      </w:tr>
    </w:tbl>
    <w:p w:rsidR="00103750" w:rsidRDefault="00103750" w:rsidP="00103750">
      <w:pPr>
        <w:pStyle w:val="ac"/>
        <w:ind w:left="0"/>
      </w:pPr>
    </w:p>
    <w:p w:rsidR="00103750" w:rsidRPr="001C583A" w:rsidRDefault="00103750" w:rsidP="00103750">
      <w:pPr>
        <w:pStyle w:val="ac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t xml:space="preserve">ЧРЕЗМЕРНОЕ КОЛИЧЕСТВО </w:t>
      </w:r>
      <w:r>
        <w:rPr>
          <w:b/>
        </w:rPr>
        <w:t>КОНСТРУКЦИЙ</w:t>
      </w:r>
      <w:r w:rsidRPr="001C583A">
        <w:rPr>
          <w:b/>
        </w:rPr>
        <w:t xml:space="preserve"> НА ОГРАНИЧЕННОЙ ПЛОЩАДИ И ГЛУХИЕ ВИТРИНЫ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231"/>
        <w:gridCol w:w="7118"/>
      </w:tblGrid>
      <w:tr w:rsidR="00103750" w:rsidRPr="001C583A" w:rsidTr="00103750">
        <w:tc>
          <w:tcPr>
            <w:tcW w:w="7231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537519A" wp14:editId="664279E1">
                  <wp:extent cx="3960000" cy="2340000"/>
                  <wp:effectExtent l="0" t="0" r="2540" b="3175"/>
                  <wp:docPr id="90" name="Рисунок 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4B3A4B">
            <w:pPr>
              <w:pStyle w:val="ac"/>
              <w:ind w:left="312" w:right="172"/>
              <w:jc w:val="both"/>
            </w:pPr>
            <w:r w:rsidRPr="00A40916">
              <w:t>Многочисленные таблички, вывески и указатели на ограниченной пло</w:t>
            </w:r>
            <w:r>
              <w:t>щади выглядят хаотично.</w:t>
            </w:r>
          </w:p>
        </w:tc>
        <w:tc>
          <w:tcPr>
            <w:tcW w:w="7118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1F4A8D2C" wp14:editId="0A16A20F">
                  <wp:extent cx="3960000" cy="2340000"/>
                  <wp:effectExtent l="0" t="0" r="2540" b="3175"/>
                  <wp:docPr id="89" name="Рисунок 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4B3A4B">
            <w:pPr>
              <w:pStyle w:val="ac"/>
              <w:ind w:left="312" w:right="210"/>
              <w:jc w:val="both"/>
            </w:pPr>
            <w:r w:rsidRPr="00A40916">
              <w:t>Витрины должны быть открытыми и сообща</w:t>
            </w:r>
            <w:r>
              <w:t>ть о товарах и услугах.</w:t>
            </w:r>
          </w:p>
        </w:tc>
      </w:tr>
    </w:tbl>
    <w:p w:rsidR="00103750" w:rsidRDefault="00103750" w:rsidP="00103750">
      <w:pPr>
        <w:pStyle w:val="ac"/>
        <w:ind w:left="0"/>
        <w:jc w:val="center"/>
        <w:sectPr w:rsidR="00103750" w:rsidSect="00103750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231"/>
        <w:gridCol w:w="7118"/>
      </w:tblGrid>
      <w:tr w:rsidR="00103750" w:rsidRPr="001C583A" w:rsidTr="00103750">
        <w:tc>
          <w:tcPr>
            <w:tcW w:w="7231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153E175" wp14:editId="29FD0E56">
                  <wp:extent cx="3960000" cy="2340000"/>
                  <wp:effectExtent l="0" t="0" r="2540" b="3175"/>
                  <wp:docPr id="88" name="Рисунок 88" descr="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0"/>
              <w:jc w:val="center"/>
              <w:rPr>
                <w:sz w:val="12"/>
                <w:szCs w:val="12"/>
              </w:rPr>
            </w:pPr>
          </w:p>
          <w:p w:rsidR="00103750" w:rsidRPr="00A40916" w:rsidRDefault="00103750" w:rsidP="004B3A4B">
            <w:pPr>
              <w:pStyle w:val="ac"/>
              <w:ind w:left="0"/>
            </w:pPr>
            <w:r w:rsidRPr="00A40916">
              <w:t xml:space="preserve">Оклейка витрин </w:t>
            </w:r>
            <w:r>
              <w:t>полностью</w:t>
            </w:r>
            <w:r w:rsidR="00E72633">
              <w:t xml:space="preserve"> недопустима</w:t>
            </w:r>
            <w:r w:rsidR="004B3A4B">
              <w:t xml:space="preserve"> </w:t>
            </w:r>
            <w:r w:rsidRPr="00A40916">
              <w:t>(п. 4.5.)</w:t>
            </w:r>
            <w:r>
              <w:t>.</w:t>
            </w:r>
          </w:p>
        </w:tc>
        <w:tc>
          <w:tcPr>
            <w:tcW w:w="7118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C1BC1FF" wp14:editId="7FEE3BC9">
                  <wp:extent cx="3960000" cy="2340000"/>
                  <wp:effectExtent l="0" t="0" r="2540" b="3175"/>
                  <wp:docPr id="87" name="Рисунок 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0"/>
              <w:jc w:val="center"/>
              <w:rPr>
                <w:sz w:val="12"/>
                <w:szCs w:val="12"/>
              </w:rPr>
            </w:pPr>
          </w:p>
          <w:p w:rsidR="00103750" w:rsidRDefault="00103750" w:rsidP="004B3A4B">
            <w:pPr>
              <w:pStyle w:val="ac"/>
              <w:ind w:left="0"/>
              <w:jc w:val="both"/>
            </w:pPr>
            <w:r w:rsidRPr="00A40916">
              <w:t>Заклеенные окна допустимы, только если в здании ведутся ремонтные работы</w:t>
            </w:r>
            <w:r>
              <w:t>.</w:t>
            </w:r>
          </w:p>
          <w:p w:rsidR="00E72633" w:rsidRPr="00A40916" w:rsidRDefault="00E72633" w:rsidP="004B3A4B">
            <w:pPr>
              <w:pStyle w:val="ac"/>
              <w:ind w:left="0"/>
              <w:jc w:val="both"/>
            </w:pPr>
          </w:p>
          <w:p w:rsidR="00103750" w:rsidRPr="00A40916" w:rsidRDefault="00103750" w:rsidP="00103750">
            <w:pPr>
              <w:pStyle w:val="ac"/>
              <w:ind w:left="0" w:firstLine="318"/>
              <w:jc w:val="both"/>
              <w:rPr>
                <w:sz w:val="12"/>
                <w:szCs w:val="12"/>
              </w:rPr>
            </w:pPr>
          </w:p>
        </w:tc>
      </w:tr>
    </w:tbl>
    <w:p w:rsidR="00103750" w:rsidRPr="001C583A" w:rsidRDefault="00103750" w:rsidP="00103750">
      <w:pPr>
        <w:pStyle w:val="ac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t>НАРУШЕНИЕ СОМАСШТАБНОСТИ («БЕСЧЕЛОВЕЧНЫЙ» РАЗМЕР)</w:t>
      </w:r>
    </w:p>
    <w:tbl>
      <w:tblPr>
        <w:tblW w:w="0" w:type="auto"/>
        <w:tblInd w:w="392" w:type="dxa"/>
        <w:tblLook w:val="04A0" w:firstRow="1" w:lastRow="0" w:firstColumn="1" w:lastColumn="0" w:noHBand="0" w:noVBand="1"/>
      </w:tblPr>
      <w:tblGrid>
        <w:gridCol w:w="7173"/>
        <w:gridCol w:w="7176"/>
      </w:tblGrid>
      <w:tr w:rsidR="00103750" w:rsidRPr="001C583A" w:rsidTr="00103750">
        <w:tc>
          <w:tcPr>
            <w:tcW w:w="7173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1787A70" wp14:editId="35FE1499">
                  <wp:extent cx="3960000" cy="2340000"/>
                  <wp:effectExtent l="0" t="0" r="2540" b="3175"/>
                  <wp:docPr id="86" name="Рисунок 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2633" w:rsidRDefault="00103750" w:rsidP="004B3A4B">
            <w:pPr>
              <w:pStyle w:val="ac"/>
              <w:ind w:left="0"/>
            </w:pPr>
            <w:r w:rsidRPr="00A40916">
              <w:t>Конструкции не должны быть слишком большими и полностью закрывать фасад, перекрывая архитектурные детали.</w:t>
            </w:r>
          </w:p>
          <w:p w:rsidR="00E72633" w:rsidRDefault="00E72633" w:rsidP="004B3A4B">
            <w:pPr>
              <w:pStyle w:val="ac"/>
              <w:ind w:left="0"/>
            </w:pPr>
          </w:p>
          <w:p w:rsidR="00103750" w:rsidRPr="00A40916" w:rsidRDefault="00103750" w:rsidP="00103750"/>
        </w:tc>
        <w:tc>
          <w:tcPr>
            <w:tcW w:w="7176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noProof/>
              </w:rPr>
            </w:pPr>
          </w:p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F68F970" wp14:editId="29361EF2">
                  <wp:extent cx="3960000" cy="2340000"/>
                  <wp:effectExtent l="0" t="0" r="2540" b="3175"/>
                  <wp:docPr id="85" name="Рисунок 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4B3A4B">
            <w:pPr>
              <w:pStyle w:val="ac"/>
              <w:ind w:left="0"/>
              <w:jc w:val="both"/>
            </w:pPr>
            <w:r w:rsidRPr="00A40916">
              <w:t>Гигантские конструкции нависают над прохожими</w:t>
            </w:r>
            <w:r>
              <w:t>.</w:t>
            </w:r>
          </w:p>
        </w:tc>
      </w:tr>
    </w:tbl>
    <w:p w:rsidR="00103750" w:rsidRPr="00064BF3" w:rsidRDefault="00064BF3" w:rsidP="00064BF3">
      <w:pPr>
        <w:ind w:left="360"/>
        <w:jc w:val="center"/>
        <w:rPr>
          <w:b/>
        </w:rPr>
      </w:pPr>
      <w:r>
        <w:rPr>
          <w:b/>
        </w:rPr>
        <w:lastRenderedPageBreak/>
        <w:t xml:space="preserve">4. </w:t>
      </w:r>
      <w:r w:rsidR="00103750" w:rsidRPr="00064BF3">
        <w:rPr>
          <w:b/>
        </w:rPr>
        <w:t>НЕУДАЧНЫЕ ПРИМЕРЫ ИСПОЛЬЗОВАНИЯ ДЕКОРАТИВНЫХ ПАНЕЛЕЙ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173"/>
        <w:gridCol w:w="7176"/>
      </w:tblGrid>
      <w:tr w:rsidR="00103750" w:rsidRPr="001C583A" w:rsidTr="00103750">
        <w:tc>
          <w:tcPr>
            <w:tcW w:w="7173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noProof/>
                <w:sz w:val="12"/>
                <w:szCs w:val="12"/>
              </w:rPr>
            </w:pPr>
          </w:p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1C4DFB10" wp14:editId="76A563C9">
                  <wp:extent cx="3960000" cy="2160000"/>
                  <wp:effectExtent l="0" t="0" r="2540" b="0"/>
                  <wp:docPr id="84" name="Рисунок 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064BF3">
            <w:pPr>
              <w:pStyle w:val="ac"/>
              <w:ind w:left="0"/>
            </w:pPr>
            <w:r w:rsidRPr="00A40916">
              <w:t>Фасады исторических зданий нельзя закрывать декоративными панелями</w:t>
            </w:r>
            <w:r w:rsidR="00064BF3">
              <w:t xml:space="preserve">. </w:t>
            </w:r>
            <w:r w:rsidRPr="00A40916">
              <w:t>Декоративная панель расположена в недопустимой близости от ме</w:t>
            </w:r>
            <w:r>
              <w:t>мориальной доски.</w:t>
            </w:r>
          </w:p>
        </w:tc>
        <w:tc>
          <w:tcPr>
            <w:tcW w:w="7176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  <w:rPr>
                <w:noProof/>
                <w:sz w:val="12"/>
                <w:szCs w:val="12"/>
              </w:rPr>
            </w:pPr>
          </w:p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1F20118" wp14:editId="7C20BEEC">
                  <wp:extent cx="3960000" cy="2160000"/>
                  <wp:effectExtent l="0" t="0" r="2540" b="0"/>
                  <wp:docPr id="83" name="Рисунок 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064BF3">
            <w:pPr>
              <w:pStyle w:val="ac"/>
              <w:ind w:left="0"/>
            </w:pPr>
            <w:r w:rsidRPr="00A40916">
              <w:t xml:space="preserve">Декоративная </w:t>
            </w:r>
            <w:r w:rsidR="00064BF3">
              <w:t>панель имеет слишком яркий цвет.</w:t>
            </w:r>
          </w:p>
          <w:p w:rsidR="00064BF3" w:rsidRDefault="00103750" w:rsidP="00E72633">
            <w:pPr>
              <w:pStyle w:val="ac"/>
              <w:ind w:left="0"/>
            </w:pPr>
            <w:r>
              <w:t>Размещение К</w:t>
            </w:r>
            <w:r w:rsidRPr="00A40916">
              <w:t>онструкций с помощью изображения, демонстрируемого на электронных устройствах (экраны, бегущая стро</w:t>
            </w:r>
            <w:r>
              <w:t>ка и т.д.) недопустимо.</w:t>
            </w:r>
          </w:p>
          <w:p w:rsidR="00E72633" w:rsidRPr="00A40916" w:rsidRDefault="00E72633" w:rsidP="00E72633">
            <w:pPr>
              <w:pStyle w:val="ac"/>
              <w:ind w:left="0"/>
            </w:pPr>
          </w:p>
        </w:tc>
      </w:tr>
      <w:tr w:rsidR="00103750" w:rsidRPr="001C583A" w:rsidTr="00103750">
        <w:tc>
          <w:tcPr>
            <w:tcW w:w="7173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F494F56" wp14:editId="0A75436D">
                  <wp:extent cx="3960000" cy="2160000"/>
                  <wp:effectExtent l="0" t="0" r="2540" b="0"/>
                  <wp:docPr id="82" name="Рисунок 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064BF3">
            <w:pPr>
              <w:pStyle w:val="ac"/>
              <w:ind w:left="0"/>
              <w:jc w:val="both"/>
            </w:pPr>
            <w:r w:rsidRPr="00A40916">
              <w:t>Декоративная панель портит внешний вид фасада и нарушает архитектуру здания</w:t>
            </w:r>
            <w:r>
              <w:t>.</w:t>
            </w:r>
            <w:r w:rsidR="00064BF3">
              <w:t xml:space="preserve"> </w:t>
            </w:r>
            <w:r>
              <w:t>К</w:t>
            </w:r>
            <w:r w:rsidRPr="00A40916">
              <w:t>онструкция расположена выше уровня перекрытия между первым и вторым этажом (не является наименованием то</w:t>
            </w:r>
            <w:r>
              <w:t>ргово-офисного центра).</w:t>
            </w:r>
          </w:p>
        </w:tc>
        <w:tc>
          <w:tcPr>
            <w:tcW w:w="7176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FA87461" wp14:editId="0C858788">
                  <wp:extent cx="3960000" cy="2160000"/>
                  <wp:effectExtent l="0" t="0" r="2540" b="0"/>
                  <wp:docPr id="81" name="Рисунок 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064BF3">
            <w:pPr>
              <w:pStyle w:val="ac"/>
              <w:ind w:left="0"/>
            </w:pPr>
            <w:r w:rsidRPr="00A40916">
              <w:t>Декоративная панель нарушает архитектуру здания и частично закрывает детали фасада</w:t>
            </w:r>
            <w:r>
              <w:t>.</w:t>
            </w:r>
          </w:p>
        </w:tc>
      </w:tr>
    </w:tbl>
    <w:p w:rsidR="00103750" w:rsidRPr="001C583A" w:rsidRDefault="00773FEF" w:rsidP="00773FEF">
      <w:pPr>
        <w:pStyle w:val="ac"/>
        <w:ind w:left="0"/>
        <w:jc w:val="center"/>
        <w:rPr>
          <w:b/>
        </w:rPr>
      </w:pPr>
      <w:r>
        <w:rPr>
          <w:b/>
        </w:rPr>
        <w:lastRenderedPageBreak/>
        <w:t xml:space="preserve">5. </w:t>
      </w:r>
      <w:r w:rsidR="00103750" w:rsidRPr="001C583A">
        <w:rPr>
          <w:b/>
        </w:rPr>
        <w:t xml:space="preserve">НЕУДАЧНЫЕ РЕШЕНИЯ </w:t>
      </w:r>
      <w:r w:rsidR="00103750">
        <w:rPr>
          <w:b/>
        </w:rPr>
        <w:t>КОНСТРУКЦИЙ</w:t>
      </w:r>
    </w:p>
    <w:p w:rsidR="00103750" w:rsidRPr="001C583A" w:rsidRDefault="00103750" w:rsidP="00103750">
      <w:pPr>
        <w:pStyle w:val="ac"/>
        <w:ind w:left="0"/>
      </w:pPr>
    </w:p>
    <w:tbl>
      <w:tblPr>
        <w:tblW w:w="0" w:type="auto"/>
        <w:tblInd w:w="392" w:type="dxa"/>
        <w:tblLook w:val="04A0" w:firstRow="1" w:lastRow="0" w:firstColumn="1" w:lastColumn="0" w:noHBand="0" w:noVBand="1"/>
      </w:tblPr>
      <w:tblGrid>
        <w:gridCol w:w="7206"/>
        <w:gridCol w:w="7143"/>
      </w:tblGrid>
      <w:tr w:rsidR="00103750" w:rsidRPr="001C583A" w:rsidTr="00103750">
        <w:tc>
          <w:tcPr>
            <w:tcW w:w="7206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9AD1B29" wp14:editId="00F7DAED">
                  <wp:extent cx="3960000" cy="2340000"/>
                  <wp:effectExtent l="0" t="0" r="2540" b="3175"/>
                  <wp:docPr id="80" name="Рисунок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064BF3">
            <w:pPr>
              <w:pStyle w:val="ac"/>
              <w:ind w:left="0"/>
            </w:pPr>
            <w:r w:rsidRPr="00A40916">
              <w:t xml:space="preserve">В центральной части города и на исторических фасадах наиболее уместны </w:t>
            </w:r>
            <w:r>
              <w:t>Конструкции из отдельных объё</w:t>
            </w:r>
            <w:r w:rsidRPr="00A40916">
              <w:t>мных букв и знаков.</w:t>
            </w:r>
          </w:p>
          <w:p w:rsidR="00103750" w:rsidRPr="00A40916" w:rsidRDefault="00103750" w:rsidP="00103750">
            <w:pPr>
              <w:pStyle w:val="ac"/>
              <w:ind w:left="0"/>
            </w:pPr>
          </w:p>
        </w:tc>
        <w:tc>
          <w:tcPr>
            <w:tcW w:w="7143" w:type="dxa"/>
            <w:shd w:val="clear" w:color="auto" w:fill="auto"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3463"/>
              <w:gridCol w:w="3464"/>
            </w:tblGrid>
            <w:tr w:rsidR="00103750" w:rsidTr="00103750">
              <w:tc>
                <w:tcPr>
                  <w:tcW w:w="3640" w:type="dxa"/>
                  <w:shd w:val="clear" w:color="auto" w:fill="auto"/>
                </w:tcPr>
                <w:p w:rsidR="00103750" w:rsidRPr="00A40916" w:rsidRDefault="00103750" w:rsidP="00103750">
                  <w:pPr>
                    <w:pStyle w:val="ac"/>
                    <w:ind w:left="0"/>
                    <w:jc w:val="center"/>
                    <w:rPr>
                      <w:noProof/>
                    </w:rPr>
                  </w:pPr>
                  <w:r w:rsidRPr="00A40916">
                    <w:rPr>
                      <w:noProof/>
                    </w:rPr>
                    <w:drawing>
                      <wp:inline distT="0" distB="0" distL="0" distR="0" wp14:anchorId="3F966048" wp14:editId="06F88E1E">
                        <wp:extent cx="1620000" cy="2340000"/>
                        <wp:effectExtent l="0" t="0" r="0" b="3175"/>
                        <wp:docPr id="79" name="Рисунок 79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0000" cy="23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41" w:type="dxa"/>
                  <w:shd w:val="clear" w:color="auto" w:fill="auto"/>
                </w:tcPr>
                <w:p w:rsidR="00103750" w:rsidRPr="00A40916" w:rsidRDefault="00103750" w:rsidP="00103750">
                  <w:pPr>
                    <w:pStyle w:val="ac"/>
                    <w:ind w:left="0"/>
                    <w:jc w:val="center"/>
                    <w:rPr>
                      <w:noProof/>
                    </w:rPr>
                  </w:pPr>
                  <w:r w:rsidRPr="00A40916">
                    <w:rPr>
                      <w:noProof/>
                    </w:rPr>
                    <w:drawing>
                      <wp:inline distT="0" distB="0" distL="0" distR="0" wp14:anchorId="0870B951" wp14:editId="6782168A">
                        <wp:extent cx="1620000" cy="2340000"/>
                        <wp:effectExtent l="0" t="0" r="0" b="3175"/>
                        <wp:docPr id="78" name="Рисунок 78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0000" cy="23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03750" w:rsidRDefault="00064BF3" w:rsidP="00064BF3">
            <w:pPr>
              <w:pStyle w:val="ac"/>
              <w:ind w:left="0"/>
              <w:jc w:val="both"/>
            </w:pPr>
            <w:r>
              <w:t>Световые короба</w:t>
            </w:r>
            <w:r w:rsidR="00103750" w:rsidRPr="00A40916">
              <w:t xml:space="preserve"> являются н</w:t>
            </w:r>
            <w:r w:rsidR="00103750">
              <w:t>аименее предпочтительным видом Конструкций.</w:t>
            </w:r>
            <w:r>
              <w:t xml:space="preserve"> </w:t>
            </w:r>
            <w:r w:rsidR="00103750" w:rsidRPr="00A40916">
              <w:t xml:space="preserve">Расположение конструкций в виде прямоугольных </w:t>
            </w:r>
            <w:proofErr w:type="spellStart"/>
            <w:r w:rsidR="00103750" w:rsidRPr="00A40916">
              <w:t>лайтбоксов</w:t>
            </w:r>
            <w:proofErr w:type="spellEnd"/>
            <w:r w:rsidR="00103750" w:rsidRPr="00A40916">
              <w:t xml:space="preserve"> на глухой торцевой стене здания недопустимо.</w:t>
            </w:r>
          </w:p>
          <w:p w:rsidR="00064BF3" w:rsidRPr="00A40916" w:rsidRDefault="00064BF3" w:rsidP="00064BF3">
            <w:pPr>
              <w:pStyle w:val="ac"/>
              <w:ind w:left="0"/>
              <w:jc w:val="both"/>
            </w:pPr>
          </w:p>
        </w:tc>
      </w:tr>
      <w:tr w:rsidR="00103750" w:rsidRPr="001C583A" w:rsidTr="00103750">
        <w:tc>
          <w:tcPr>
            <w:tcW w:w="7206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4A79C3B" wp14:editId="2D212CB8">
                  <wp:extent cx="3960000" cy="2340000"/>
                  <wp:effectExtent l="0" t="0" r="2540" b="3175"/>
                  <wp:docPr id="77" name="Рисунок 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Default="00103750" w:rsidP="00064BF3">
            <w:pPr>
              <w:pStyle w:val="ac"/>
              <w:ind w:left="0"/>
              <w:jc w:val="both"/>
            </w:pPr>
            <w:r>
              <w:t>Недопустимы К</w:t>
            </w:r>
            <w:r w:rsidRPr="00A40916">
              <w:t>онструкции с использованием картона, бумаги, баннерной ткани или сетки (кроме элементов оформления витрин)</w:t>
            </w:r>
            <w:r>
              <w:t>.</w:t>
            </w:r>
          </w:p>
          <w:p w:rsidR="0098176B" w:rsidRPr="00A40916" w:rsidRDefault="0098176B" w:rsidP="00064BF3">
            <w:pPr>
              <w:pStyle w:val="ac"/>
              <w:ind w:left="0"/>
              <w:jc w:val="both"/>
            </w:pPr>
          </w:p>
        </w:tc>
        <w:tc>
          <w:tcPr>
            <w:tcW w:w="7143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CBD6BE7" wp14:editId="39E16DB0">
                  <wp:extent cx="3960000" cy="2340000"/>
                  <wp:effectExtent l="0" t="0" r="2540" b="3175"/>
                  <wp:docPr id="76" name="Рисунок 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064BF3">
            <w:pPr>
              <w:pStyle w:val="ac"/>
              <w:ind w:left="0"/>
              <w:jc w:val="both"/>
            </w:pPr>
            <w:r w:rsidRPr="00A40916">
              <w:t>Ярки</w:t>
            </w:r>
            <w:r>
              <w:t>е</w:t>
            </w:r>
            <w:r w:rsidRPr="00A40916">
              <w:t xml:space="preserve"> </w:t>
            </w:r>
            <w:r w:rsidR="00064BF3">
              <w:t>световые короба</w:t>
            </w:r>
            <w:r>
              <w:t xml:space="preserve"> разных цветов</w:t>
            </w:r>
            <w:r w:rsidRPr="00A40916">
              <w:t xml:space="preserve"> </w:t>
            </w:r>
            <w:r>
              <w:t>и разных размеров перекрывают друг друга и портят вид фасада здания.</w:t>
            </w:r>
          </w:p>
        </w:tc>
      </w:tr>
    </w:tbl>
    <w:p w:rsidR="00287C21" w:rsidRDefault="00287C21" w:rsidP="00773FEF">
      <w:pPr>
        <w:pStyle w:val="ac"/>
        <w:ind w:left="0"/>
        <w:jc w:val="center"/>
        <w:rPr>
          <w:b/>
        </w:rPr>
      </w:pPr>
    </w:p>
    <w:p w:rsidR="00103750" w:rsidRDefault="00773FEF" w:rsidP="00773FEF">
      <w:pPr>
        <w:pStyle w:val="ac"/>
        <w:ind w:left="0"/>
        <w:jc w:val="center"/>
        <w:rPr>
          <w:b/>
        </w:rPr>
      </w:pPr>
      <w:r>
        <w:rPr>
          <w:b/>
        </w:rPr>
        <w:lastRenderedPageBreak/>
        <w:t xml:space="preserve">6. </w:t>
      </w:r>
      <w:r w:rsidR="00103750" w:rsidRPr="001C583A">
        <w:rPr>
          <w:b/>
        </w:rPr>
        <w:t xml:space="preserve">НЕСОБЛЮДЕНИЕ ЭСТЕТИЧЕСКИХ НОРМ СОДЕРЖАНИЯ </w:t>
      </w:r>
      <w:r w:rsidR="00103750">
        <w:rPr>
          <w:b/>
        </w:rPr>
        <w:t>КОНСТРУКЦИЙ</w:t>
      </w:r>
    </w:p>
    <w:p w:rsidR="00103750" w:rsidRPr="00690C52" w:rsidRDefault="00103750" w:rsidP="00103750">
      <w:pPr>
        <w:pStyle w:val="ac"/>
        <w:ind w:left="0"/>
        <w:jc w:val="center"/>
        <w:rPr>
          <w:b/>
        </w:rPr>
      </w:pPr>
      <w:r w:rsidRPr="00690C52">
        <w:rPr>
          <w:b/>
        </w:rPr>
        <w:t>ДЛЯ ИНФОРМАЦИОННОГО ОФОРМЛЕНИЯ ОРГАНИЗАЦИЙ</w:t>
      </w:r>
    </w:p>
    <w:p w:rsidR="00103750" w:rsidRPr="00A80F7D" w:rsidRDefault="00103750" w:rsidP="00103750">
      <w:pPr>
        <w:pStyle w:val="ac"/>
        <w:ind w:left="0"/>
        <w:rPr>
          <w:b/>
        </w:rPr>
      </w:pPr>
      <w:r w:rsidRPr="00A80F7D">
        <w:rPr>
          <w:b/>
        </w:rPr>
        <w:t xml:space="preserve">Владельцам заведений необходимо следить за чистотой </w:t>
      </w:r>
      <w:r>
        <w:rPr>
          <w:b/>
        </w:rPr>
        <w:t>Конструкций</w:t>
      </w:r>
      <w:r w:rsidRPr="00A80F7D">
        <w:rPr>
          <w:b/>
        </w:rPr>
        <w:t>:</w:t>
      </w:r>
    </w:p>
    <w:p w:rsidR="00103750" w:rsidRDefault="00103750" w:rsidP="00103750">
      <w:pPr>
        <w:pStyle w:val="ac"/>
        <w:ind w:left="0"/>
      </w:pPr>
      <w:r>
        <w:t xml:space="preserve">Конструкции </w:t>
      </w:r>
      <w:r w:rsidRPr="005B5D76">
        <w:t>должны соответствовать техническим нормам и требованиям</w:t>
      </w:r>
      <w:r>
        <w:t>.</w:t>
      </w:r>
    </w:p>
    <w:p w:rsidR="00103750" w:rsidRDefault="00103750" w:rsidP="00103750">
      <w:pPr>
        <w:pStyle w:val="ac"/>
        <w:ind w:left="0"/>
      </w:pPr>
      <w:r>
        <w:t xml:space="preserve">Они </w:t>
      </w:r>
      <w:r w:rsidRPr="005B5D76">
        <w:t>должны содержаться в технически исправном состоянии, быть очищенными от грязи и иного мусора</w:t>
      </w:r>
      <w:r>
        <w:t>.</w:t>
      </w:r>
    </w:p>
    <w:p w:rsidR="00103750" w:rsidRPr="005B5D76" w:rsidRDefault="00103750" w:rsidP="00103750">
      <w:pPr>
        <w:pStyle w:val="ac"/>
        <w:ind w:left="0"/>
      </w:pPr>
      <w:r>
        <w:t>Не допускается наличие на Конструкциях</w:t>
      </w:r>
      <w:r w:rsidRPr="005B5D76">
        <w:t xml:space="preserve"> механических повреждений, в том числе нарушений целостности размещаемых на них баннеров</w:t>
      </w:r>
      <w:r>
        <w:t>.</w:t>
      </w:r>
      <w:r w:rsidRPr="005B5D76">
        <w:t xml:space="preserve"> </w:t>
      </w:r>
    </w:p>
    <w:p w:rsidR="00103750" w:rsidRPr="005B5D76" w:rsidRDefault="00103750" w:rsidP="00103750">
      <w:pPr>
        <w:pStyle w:val="ac"/>
        <w:ind w:left="0"/>
      </w:pPr>
      <w:r w:rsidRPr="005B5D76">
        <w:t>Металлические элементы</w:t>
      </w:r>
      <w:r>
        <w:t xml:space="preserve"> Конструкций</w:t>
      </w:r>
      <w:r w:rsidRPr="005B5D76">
        <w:t xml:space="preserve"> должны быть очищены от ржавчины и окрашены</w:t>
      </w:r>
      <w:r>
        <w:t>.</w:t>
      </w:r>
    </w:p>
    <w:p w:rsidR="00103750" w:rsidRPr="001C583A" w:rsidRDefault="00103750" w:rsidP="00103750">
      <w:pPr>
        <w:pStyle w:val="ac"/>
        <w:ind w:left="0"/>
      </w:pPr>
      <w:r w:rsidRPr="001C583A">
        <w:t xml:space="preserve">Фасад, </w:t>
      </w:r>
      <w:r>
        <w:t>Конструкции, стё</w:t>
      </w:r>
      <w:r w:rsidRPr="001C583A">
        <w:t>кла витрин и прилегающий тротуар должны содержаться в идеальном состоянии</w:t>
      </w:r>
      <w:r>
        <w:t>.</w:t>
      </w:r>
    </w:p>
    <w:p w:rsidR="00103750" w:rsidRDefault="00103750" w:rsidP="00103750">
      <w:pPr>
        <w:pStyle w:val="ac"/>
        <w:ind w:left="0"/>
      </w:pPr>
      <w:r>
        <w:t>Грязные</w:t>
      </w:r>
      <w:r w:rsidRPr="001C583A">
        <w:t xml:space="preserve"> </w:t>
      </w:r>
      <w:r>
        <w:t>Конструкции</w:t>
      </w:r>
      <w:r w:rsidRPr="001C583A">
        <w:t xml:space="preserve"> – худшая реклама организации</w:t>
      </w:r>
      <w:r>
        <w:t>.</w:t>
      </w:r>
    </w:p>
    <w:p w:rsidR="00103750" w:rsidRDefault="00103750" w:rsidP="00103750">
      <w:pPr>
        <w:pStyle w:val="ac"/>
        <w:ind w:left="0"/>
      </w:pPr>
      <w:r>
        <w:t>Немытые стё</w:t>
      </w:r>
      <w:r w:rsidRPr="001C583A">
        <w:t xml:space="preserve">кла витрин и </w:t>
      </w:r>
      <w:r>
        <w:t>Конструкции</w:t>
      </w:r>
      <w:r w:rsidRPr="001C583A">
        <w:t>, неравномерно покрашенная стена здания, следы от объявлений и строительный мусор — все это составляет образ заведения</w:t>
      </w:r>
      <w:r>
        <w:t>.</w:t>
      </w:r>
    </w:p>
    <w:p w:rsidR="00064BF3" w:rsidRDefault="00064BF3" w:rsidP="00064BF3">
      <w:pPr>
        <w:pStyle w:val="ac"/>
        <w:spacing w:line="200" w:lineRule="exact"/>
        <w:ind w:left="0"/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7330"/>
        <w:gridCol w:w="7019"/>
      </w:tblGrid>
      <w:tr w:rsidR="00103750" w:rsidTr="00103750">
        <w:tc>
          <w:tcPr>
            <w:tcW w:w="7330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1839BAA7" wp14:editId="79BA579B">
                  <wp:extent cx="3960000" cy="2016000"/>
                  <wp:effectExtent l="0" t="0" r="2540" b="3810"/>
                  <wp:docPr id="75" name="Рисунок 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750" w:rsidRPr="00A40916" w:rsidRDefault="00103750" w:rsidP="00103750">
            <w:pPr>
              <w:pStyle w:val="ac"/>
              <w:ind w:left="0"/>
            </w:pPr>
          </w:p>
        </w:tc>
        <w:tc>
          <w:tcPr>
            <w:tcW w:w="7019" w:type="dxa"/>
            <w:shd w:val="clear" w:color="auto" w:fill="auto"/>
          </w:tcPr>
          <w:p w:rsidR="00103750" w:rsidRPr="00A40916" w:rsidRDefault="00103750" w:rsidP="00103750">
            <w:pPr>
              <w:pStyle w:val="ac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CBFC553" wp14:editId="6401F045">
                  <wp:extent cx="3960000" cy="2016000"/>
                  <wp:effectExtent l="0" t="0" r="2540" b="3810"/>
                  <wp:docPr id="74" name="Рисунок 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3750" w:rsidRDefault="00103750" w:rsidP="00103750">
      <w:pPr>
        <w:pStyle w:val="ac"/>
        <w:ind w:left="0"/>
        <w:jc w:val="center"/>
        <w:rPr>
          <w:sz w:val="28"/>
          <w:szCs w:val="28"/>
        </w:rPr>
      </w:pPr>
      <w:r>
        <w:rPr>
          <w:noProof/>
          <w:color w:val="000000"/>
        </w:rPr>
        <w:drawing>
          <wp:inline distT="0" distB="0" distL="0" distR="0" wp14:anchorId="396B6F4B" wp14:editId="69995D1F">
            <wp:extent cx="3960000" cy="2016000"/>
            <wp:effectExtent l="0" t="0" r="2540" b="3810"/>
            <wp:docPr id="73" name="Рисунок 73" descr="DSC_0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_050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50" w:rsidRDefault="00103750" w:rsidP="00103750">
      <w:pPr>
        <w:widowControl w:val="0"/>
        <w:autoSpaceDE w:val="0"/>
        <w:autoSpaceDN w:val="0"/>
        <w:adjustRightInd w:val="0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7. </w:t>
      </w:r>
      <w:r w:rsidR="00064BF3">
        <w:rPr>
          <w:b/>
          <w:sz w:val="28"/>
          <w:szCs w:val="28"/>
        </w:rPr>
        <w:t>Примеры установки Конструкций ДО и ПОСЛЕ</w:t>
      </w:r>
      <w:r w:rsidRPr="005F1E3D">
        <w:rPr>
          <w:b/>
          <w:sz w:val="28"/>
          <w:szCs w:val="28"/>
        </w:rPr>
        <w:t xml:space="preserve"> применения требований к размещению конструкций для информационного оформления организаций на фасадах и кровле зданий на территории МО «Город Гатчина».</w:t>
      </w:r>
    </w:p>
    <w:p w:rsidR="00103750" w:rsidRPr="005F1E3D" w:rsidRDefault="00103750" w:rsidP="00064BF3">
      <w:pPr>
        <w:widowControl w:val="0"/>
        <w:autoSpaceDE w:val="0"/>
        <w:autoSpaceDN w:val="0"/>
        <w:adjustRightInd w:val="0"/>
        <w:spacing w:line="200" w:lineRule="exact"/>
        <w:jc w:val="center"/>
        <w:textAlignment w:val="baseline"/>
        <w:rPr>
          <w:b/>
          <w:sz w:val="28"/>
          <w:szCs w:val="28"/>
        </w:rPr>
      </w:pPr>
    </w:p>
    <w:tbl>
      <w:tblPr>
        <w:tblStyle w:val="af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7196"/>
        <w:gridCol w:w="7648"/>
      </w:tblGrid>
      <w:tr w:rsidR="00103750" w:rsidTr="008D268D">
        <w:trPr>
          <w:trHeight w:val="432"/>
        </w:trPr>
        <w:tc>
          <w:tcPr>
            <w:tcW w:w="7337" w:type="dxa"/>
          </w:tcPr>
          <w:p w:rsidR="00103750" w:rsidRPr="005F1E3D" w:rsidRDefault="00064BF3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ДО</w:t>
            </w:r>
          </w:p>
        </w:tc>
        <w:tc>
          <w:tcPr>
            <w:tcW w:w="7822" w:type="dxa"/>
          </w:tcPr>
          <w:p w:rsidR="00103750" w:rsidRPr="005F1E3D" w:rsidRDefault="00064BF3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ПОСЛЕ</w:t>
            </w:r>
          </w:p>
        </w:tc>
      </w:tr>
      <w:tr w:rsidR="00103750" w:rsidTr="008D268D">
        <w:trPr>
          <w:trHeight w:val="4253"/>
        </w:trPr>
        <w:tc>
          <w:tcPr>
            <w:tcW w:w="7337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80768" behindDoc="1" locked="0" layoutInCell="1" allowOverlap="1" wp14:anchorId="6CD16F2E" wp14:editId="39A339CA">
                  <wp:simplePos x="1283335" y="1608455"/>
                  <wp:positionH relativeFrom="column">
                    <wp:align>center</wp:align>
                  </wp:positionH>
                  <wp:positionV relativeFrom="topMargin">
                    <wp:posOffset>180340</wp:posOffset>
                  </wp:positionV>
                  <wp:extent cx="3240000" cy="2340000"/>
                  <wp:effectExtent l="0" t="0" r="0" b="3175"/>
                  <wp:wrapTopAndBottom/>
                  <wp:docPr id="102" name="Рисунок 102" descr="P:\Отдел наружной рекламы\Реклама\Правила\Информационные конструкции\До и После (для концепции)\Хлебник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Отдел наружной рекламы\Реклама\Правила\Информационные конструкции\До и После (для концепции)\Хлебник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79744" behindDoc="1" locked="0" layoutInCell="1" allowOverlap="1" wp14:anchorId="45ECBA72" wp14:editId="25B98CDE">
                  <wp:simplePos x="5864225" y="1591310"/>
                  <wp:positionH relativeFrom="column">
                    <wp:align>center</wp:align>
                  </wp:positionH>
                  <wp:positionV relativeFrom="topMargin">
                    <wp:posOffset>180340</wp:posOffset>
                  </wp:positionV>
                  <wp:extent cx="3240000" cy="2340000"/>
                  <wp:effectExtent l="0" t="0" r="0" b="3175"/>
                  <wp:wrapTopAndBottom/>
                  <wp:docPr id="101" name="Рисунок 101" descr="P:\Отдел наружной рекламы\Реклама\Правила\Информационные конструкции\До и После (для концепции)\Хлебник ПОСЛЕ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:\Отдел наружной рекламы\Реклама\Правила\Информационные конструкции\До и После (для концепции)\Хлебник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0" t="10193" r="4589" b="5702"/>
                          <a:stretch/>
                        </pic:blipFill>
                        <pic:spPr bwMode="auto">
                          <a:xfrm>
                            <a:off x="0" y="0"/>
                            <a:ext cx="324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3750" w:rsidTr="008D268D">
        <w:trPr>
          <w:trHeight w:val="4253"/>
        </w:trPr>
        <w:tc>
          <w:tcPr>
            <w:tcW w:w="7337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77696" behindDoc="1" locked="0" layoutInCell="1" allowOverlap="1" wp14:anchorId="5A5DF83D" wp14:editId="620922F6">
                  <wp:simplePos x="1239520" y="4316730"/>
                  <wp:positionH relativeFrom="column">
                    <wp:align>center</wp:align>
                  </wp:positionH>
                  <wp:positionV relativeFrom="topMargin">
                    <wp:posOffset>180340</wp:posOffset>
                  </wp:positionV>
                  <wp:extent cx="3240000" cy="2340000"/>
                  <wp:effectExtent l="0" t="0" r="0" b="3175"/>
                  <wp:wrapTopAndBottom/>
                  <wp:docPr id="103" name="Рисунок 103" descr="P:\Отдел наружной рекламы\Реклама\Правила\Информационные конструкции\До и После (для концепции)\Связной ДО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:\Отдел наружной рекламы\Реклама\Правила\Информационные конструкции\До и После (для концепции)\Связной Д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78720" behindDoc="1" locked="0" layoutInCell="1" allowOverlap="1" wp14:anchorId="138F194D" wp14:editId="73CA61F5">
                  <wp:simplePos x="5882005" y="4298950"/>
                  <wp:positionH relativeFrom="column">
                    <wp:align>center</wp:align>
                  </wp:positionH>
                  <wp:positionV relativeFrom="topMargin">
                    <wp:posOffset>180340</wp:posOffset>
                  </wp:positionV>
                  <wp:extent cx="3240000" cy="2340000"/>
                  <wp:effectExtent l="0" t="0" r="0" b="3175"/>
                  <wp:wrapTopAndBottom/>
                  <wp:docPr id="104" name="Рисунок 104" descr="P:\Отдел наружной рекламы\Реклама\Правила\Информационные конструкции\До и После (для концепции)\Связной ПОСЛЕ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:\Отдел наружной рекламы\Реклама\Правила\Информационные конструкции\До и После (для концепции)\Связной ПОСЛ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3750" w:rsidTr="008D268D">
        <w:trPr>
          <w:trHeight w:val="4820"/>
        </w:trPr>
        <w:tc>
          <w:tcPr>
            <w:tcW w:w="7337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0" distR="0" simplePos="0" relativeHeight="251683840" behindDoc="1" locked="0" layoutInCell="1" allowOverlap="1" wp14:anchorId="361CDCAE" wp14:editId="0C4ACF9D">
                  <wp:simplePos x="1063625" y="958215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06" name="Рисунок 106" descr="P:\Отдел наружной рекламы\Реклама\Правила\Информационные конструкции\До и После (для концепции)\Пилот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:\Отдел наружной рекламы\Реклама\Правила\Информационные конструкции\До и После (для концепции)\Пилот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84864" behindDoc="1" locked="0" layoutInCell="1" allowOverlap="1" wp14:anchorId="2D0B69B1" wp14:editId="29E272DC">
                  <wp:simplePos x="5565140" y="99314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05" name="Рисунок 105" descr="P:\Отдел наружной рекламы\Реклама\Правила\Информационные конструкции\До и После (для концепции)\Пилот ПОСЛЕ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:\Отдел наружной рекламы\Реклама\Правила\Информационные конструкции\До и После (для концепции)\Пилот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3750" w:rsidTr="008D268D">
        <w:trPr>
          <w:trHeight w:val="4820"/>
        </w:trPr>
        <w:tc>
          <w:tcPr>
            <w:tcW w:w="7337" w:type="dxa"/>
          </w:tcPr>
          <w:p w:rsidR="00103750" w:rsidRDefault="00103750" w:rsidP="00103750">
            <w:pPr>
              <w:widowControl w:val="0"/>
              <w:tabs>
                <w:tab w:val="left" w:pos="4440"/>
              </w:tabs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82816" behindDoc="1" locked="0" layoutInCell="1" allowOverlap="1" wp14:anchorId="6F5D274E" wp14:editId="63B9BCD1">
                  <wp:simplePos x="1045845" y="3921125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07" name="Рисунок 107" descr="P:\Отдел наружной рекламы\Реклама\Правила\Информационные конструкции\До и После (для концепции)\Золотой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:\Отдел наружной рекламы\Реклама\Правила\Информационные конструкции\До и После (для концепции)\Золотой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81792" behindDoc="1" locked="0" layoutInCell="1" allowOverlap="1" wp14:anchorId="678D83E7" wp14:editId="3B0A16ED">
                  <wp:simplePos x="5574030" y="3930015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08" name="Рисунок 108" descr="P:\Отдел наружной рекламы\Реклама\Правила\Информационные конструкции\До и После (для концепции)\Золотой ПОСЛЕ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:\Отдел наружной рекламы\Реклама\Правила\Информационные конструкции\До и После (для концепции)\Золотой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123" b="16661"/>
                          <a:stretch/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3750" w:rsidTr="008D268D">
        <w:trPr>
          <w:trHeight w:val="4820"/>
        </w:trPr>
        <w:tc>
          <w:tcPr>
            <w:tcW w:w="7337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0" distR="0" simplePos="0" relativeHeight="251686912" behindDoc="1" locked="0" layoutInCell="1" allowOverlap="1" wp14:anchorId="0D1E4C0E" wp14:editId="5E587346">
                  <wp:simplePos x="905510" y="100203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09" name="Рисунок 109" descr="P:\Отдел наружной рекламы\Реклама\Правила\Информационные конструкции\До и После (для концепции)\Горздрав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:\Отдел наружной рекламы\Реклама\Правила\Информационные конструкции\До и После (для концепции)\Горздрав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85888" behindDoc="1" locked="0" layoutInCell="1" allowOverlap="1" wp14:anchorId="024B3B7F" wp14:editId="1B361C4E">
                  <wp:simplePos x="5565140" y="100203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10" name="Рисунок 110" descr="P:\Отдел наружной рекламы\Реклама\Правила\Информационные конструкции\До и После (для концепции)\Горздрав После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:\Отдел наружной рекламы\Реклама\Правила\Информационные конструкции\До и После (для концепции)\Горздрав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8" t="10742" r="15530" b="20130"/>
                          <a:stretch/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3750" w:rsidTr="008D268D">
        <w:trPr>
          <w:trHeight w:val="4820"/>
        </w:trPr>
        <w:tc>
          <w:tcPr>
            <w:tcW w:w="7337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0" distR="0" simplePos="0" relativeHeight="251688960" behindDoc="1" locked="0" layoutInCell="1" allowOverlap="1" wp14:anchorId="05E8936A" wp14:editId="466C0108">
                  <wp:simplePos x="922655" y="375412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12" name="Рисунок 112" descr="P:\Отдел наружной рекламы\Реклама\Правила\Информационные конструкции\До и После (для концепции)\Банк Восточный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:\Отдел наружной рекламы\Реклама\Правила\Информационные конструкции\До и После (для концепции)\Банк Восточный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103750" w:rsidRDefault="00F87F37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87F37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01248" behindDoc="0" locked="0" layoutInCell="1" allowOverlap="1">
                  <wp:simplePos x="6012382" y="3876085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16" name="Рисунок 116" descr="P:\Отдел наружной рекламы\Реклама\Восточный-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Отдел наружной рекламы\Реклама\Восточ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3750" w:rsidTr="008D268D">
        <w:trPr>
          <w:trHeight w:val="4820"/>
        </w:trPr>
        <w:tc>
          <w:tcPr>
            <w:tcW w:w="7337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lastRenderedPageBreak/>
              <w:drawing>
                <wp:anchor distT="0" distB="0" distL="0" distR="0" simplePos="0" relativeHeight="251691008" behindDoc="1" locked="0" layoutInCell="1" allowOverlap="1" wp14:anchorId="1C0B33B7" wp14:editId="74CBA24F">
                  <wp:simplePos x="960120" y="93726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14" name="Рисунок 114" descr="P:\Отдел наружной рекламы\Реклама\Правила\Информационные конструкции\До и После (для концепции)\Евросеть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:\Отдел наружной рекламы\Реклама\Правила\Информационные конструкции\До и После (для концепции)\Евросеть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103750" w:rsidRDefault="00103750" w:rsidP="00103750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0" distR="0" simplePos="0" relativeHeight="251689984" behindDoc="1" locked="0" layoutInCell="1" allowOverlap="1" wp14:anchorId="431E9EB2" wp14:editId="08BADF05">
                  <wp:simplePos x="5576570" y="94488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13" name="Рисунок 113" descr="P:\Отдел наружной рекламы\Реклама\Правила\Информационные конструкции\До и После (для концепции)\Евросеть ПОСЛЕ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:\Отдел наружной рекламы\Реклама\Правила\Информационные конструкции\До и После (для концепции)\Евросеть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103750" w:rsidRPr="0017200A" w:rsidRDefault="00103750" w:rsidP="008D268D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sectPr w:rsidR="00103750" w:rsidRPr="0017200A" w:rsidSect="00064BF3">
      <w:headerReference w:type="default" r:id="rId127"/>
      <w:pgSz w:w="16838" w:h="11906" w:orient="landscape"/>
      <w:pgMar w:top="992" w:right="992" w:bottom="737" w:left="992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7D7A" w:rsidRDefault="00A07D7A" w:rsidP="00AA547F">
      <w:r>
        <w:separator/>
      </w:r>
    </w:p>
  </w:endnote>
  <w:endnote w:type="continuationSeparator" w:id="0">
    <w:p w:rsidR="00A07D7A" w:rsidRDefault="00A07D7A" w:rsidP="00AA54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7D7A" w:rsidRDefault="00A07D7A" w:rsidP="00AA547F">
      <w:r>
        <w:separator/>
      </w:r>
    </w:p>
  </w:footnote>
  <w:footnote w:type="continuationSeparator" w:id="0">
    <w:p w:rsidR="00A07D7A" w:rsidRDefault="00A07D7A" w:rsidP="00AA54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57934647"/>
      <w:docPartObj>
        <w:docPartGallery w:val="Page Numbers (Top of Page)"/>
        <w:docPartUnique/>
      </w:docPartObj>
    </w:sdtPr>
    <w:sdtContent>
      <w:p w:rsidR="00A07D7A" w:rsidRDefault="00A07D7A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876CD">
          <w:rPr>
            <w:noProof/>
          </w:rPr>
          <w:t>15</w:t>
        </w:r>
        <w:r>
          <w:fldChar w:fldCharType="end"/>
        </w:r>
      </w:p>
    </w:sdtContent>
  </w:sdt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1520210"/>
      <w:docPartObj>
        <w:docPartGallery w:val="Page Numbers (Top of Page)"/>
        <w:docPartUnique/>
      </w:docPartObj>
    </w:sdtPr>
    <w:sdtContent>
      <w:p w:rsidR="00A07D7A" w:rsidRDefault="00A07D7A">
        <w:pPr>
          <w:pStyle w:val="a6"/>
          <w:jc w:val="center"/>
        </w:pPr>
        <w:r>
          <w:t>1</w:t>
        </w:r>
      </w:p>
    </w:sdtContent>
  </w:sdt>
  <w:p w:rsidR="00A07D7A" w:rsidRPr="00E81ED1" w:rsidRDefault="00A07D7A" w:rsidP="00103750">
    <w:pPr>
      <w:pStyle w:val="a6"/>
      <w:jc w:val="right"/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7D7A" w:rsidRDefault="00A07D7A">
    <w:pPr>
      <w:pStyle w:val="a6"/>
      <w:jc w:val="center"/>
    </w:pPr>
  </w:p>
  <w:p w:rsidR="00A07D7A" w:rsidRPr="009F48BD" w:rsidRDefault="00A07D7A" w:rsidP="00103750">
    <w:pPr>
      <w:pStyle w:val="a6"/>
      <w:jc w:val="right"/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7D7A" w:rsidRDefault="00A07D7A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7D7A" w:rsidRDefault="00A07D7A" w:rsidP="00103750">
    <w:pPr>
      <w:pStyle w:val="a6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32615748"/>
      <w:docPartObj>
        <w:docPartGallery w:val="Page Numbers (Top of Page)"/>
        <w:docPartUnique/>
      </w:docPartObj>
    </w:sdtPr>
    <w:sdtContent>
      <w:p w:rsidR="00A07D7A" w:rsidRDefault="00A07D7A">
        <w:pPr>
          <w:pStyle w:val="a6"/>
          <w:jc w:val="center"/>
        </w:pPr>
        <w:r>
          <w:t>1</w:t>
        </w:r>
      </w:p>
    </w:sdtContent>
  </w:sdt>
  <w:p w:rsidR="00A07D7A" w:rsidRPr="009F48BD" w:rsidRDefault="00A07D7A" w:rsidP="00103750">
    <w:pPr>
      <w:pStyle w:val="a6"/>
      <w:jc w:val="right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7D7A" w:rsidRDefault="00A07D7A" w:rsidP="00103750">
    <w:pPr>
      <w:pStyle w:val="a6"/>
      <w:jc w:val="right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7D7A" w:rsidRPr="009F48BD" w:rsidRDefault="00A07D7A" w:rsidP="00103750">
    <w:pPr>
      <w:pStyle w:val="a6"/>
      <w:jc w:val="right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7D7A" w:rsidRPr="00D87730" w:rsidRDefault="00A07D7A" w:rsidP="00103750">
    <w:pPr>
      <w:pStyle w:val="a6"/>
      <w:jc w:val="right"/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7D7A" w:rsidRPr="009F48BD" w:rsidRDefault="00A07D7A" w:rsidP="00103750">
    <w:pPr>
      <w:pStyle w:val="a6"/>
      <w:jc w:val="right"/>
    </w:pP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44276385"/>
      <w:docPartObj>
        <w:docPartGallery w:val="Page Numbers (Top of Page)"/>
        <w:docPartUnique/>
      </w:docPartObj>
    </w:sdtPr>
    <w:sdtContent>
      <w:p w:rsidR="00A07D7A" w:rsidRDefault="00A07D7A">
        <w:pPr>
          <w:pStyle w:val="a6"/>
          <w:jc w:val="center"/>
        </w:pPr>
        <w:r>
          <w:t>1</w:t>
        </w:r>
      </w:p>
    </w:sdtContent>
  </w:sdt>
  <w:p w:rsidR="00A07D7A" w:rsidRPr="009F48BD" w:rsidRDefault="00A07D7A" w:rsidP="00103750">
    <w:pPr>
      <w:pStyle w:val="a6"/>
      <w:jc w:val="right"/>
    </w:pP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7D7A" w:rsidRPr="009F48BD" w:rsidRDefault="00A07D7A" w:rsidP="00103750">
    <w:pPr>
      <w:pStyle w:val="a6"/>
      <w:jc w:val="right"/>
    </w:pPr>
    <w:r>
      <w:t>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BA0BF0"/>
    <w:multiLevelType w:val="multilevel"/>
    <w:tmpl w:val="61E88DCC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258F1573"/>
    <w:multiLevelType w:val="multilevel"/>
    <w:tmpl w:val="08D04D98"/>
    <w:lvl w:ilvl="0">
      <w:start w:val="4"/>
      <w:numFmt w:val="upperRoman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33190F2F"/>
    <w:multiLevelType w:val="hybridMultilevel"/>
    <w:tmpl w:val="171C0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085A18"/>
    <w:multiLevelType w:val="multilevel"/>
    <w:tmpl w:val="41C0C702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3D9E0674"/>
    <w:multiLevelType w:val="multilevel"/>
    <w:tmpl w:val="308854E2"/>
    <w:lvl w:ilvl="0">
      <w:start w:val="3"/>
      <w:numFmt w:val="decimal"/>
      <w:lvlText w:val="%1."/>
      <w:lvlJc w:val="left"/>
      <w:pPr>
        <w:ind w:left="810" w:hanging="81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810" w:hanging="81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810" w:hanging="8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4B0412BA"/>
    <w:multiLevelType w:val="multilevel"/>
    <w:tmpl w:val="5964A5A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1069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  <w:b/>
      </w:rPr>
    </w:lvl>
  </w:abstractNum>
  <w:abstractNum w:abstractNumId="6" w15:restartNumberingAfterBreak="0">
    <w:nsid w:val="5FDC4340"/>
    <w:multiLevelType w:val="multilevel"/>
    <w:tmpl w:val="7D9A051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7" w15:restartNumberingAfterBreak="0">
    <w:nsid w:val="73490372"/>
    <w:multiLevelType w:val="multilevel"/>
    <w:tmpl w:val="46BE6466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79894DF6"/>
    <w:multiLevelType w:val="multilevel"/>
    <w:tmpl w:val="4E7C65E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8"/>
  </w:num>
  <w:num w:numId="5">
    <w:abstractNumId w:val="4"/>
  </w:num>
  <w:num w:numId="6">
    <w:abstractNumId w:val="3"/>
  </w:num>
  <w:num w:numId="7">
    <w:abstractNumId w:val="0"/>
  </w:num>
  <w:num w:numId="8">
    <w:abstractNumId w:val="7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23B8"/>
    <w:rsid w:val="00006A73"/>
    <w:rsid w:val="00064BF3"/>
    <w:rsid w:val="000A48BC"/>
    <w:rsid w:val="000C7AC9"/>
    <w:rsid w:val="000F0C3C"/>
    <w:rsid w:val="00103750"/>
    <w:rsid w:val="00141A3A"/>
    <w:rsid w:val="0017200A"/>
    <w:rsid w:val="00184945"/>
    <w:rsid w:val="001F2791"/>
    <w:rsid w:val="0020319A"/>
    <w:rsid w:val="002118AD"/>
    <w:rsid w:val="0021744D"/>
    <w:rsid w:val="00287C21"/>
    <w:rsid w:val="00301A8D"/>
    <w:rsid w:val="00334D3D"/>
    <w:rsid w:val="00352F25"/>
    <w:rsid w:val="003C0A21"/>
    <w:rsid w:val="003C2394"/>
    <w:rsid w:val="00465562"/>
    <w:rsid w:val="00490686"/>
    <w:rsid w:val="004B3A4B"/>
    <w:rsid w:val="004B7C83"/>
    <w:rsid w:val="004E3C56"/>
    <w:rsid w:val="00501112"/>
    <w:rsid w:val="005735F8"/>
    <w:rsid w:val="005B50E6"/>
    <w:rsid w:val="005B7398"/>
    <w:rsid w:val="005C2A9D"/>
    <w:rsid w:val="006009C2"/>
    <w:rsid w:val="0065362A"/>
    <w:rsid w:val="00664827"/>
    <w:rsid w:val="00673EF0"/>
    <w:rsid w:val="006B4A1C"/>
    <w:rsid w:val="00753A5A"/>
    <w:rsid w:val="00773FEF"/>
    <w:rsid w:val="00792BD7"/>
    <w:rsid w:val="007B2C23"/>
    <w:rsid w:val="00831E22"/>
    <w:rsid w:val="00883550"/>
    <w:rsid w:val="008A7A9A"/>
    <w:rsid w:val="008B2A5B"/>
    <w:rsid w:val="008D268D"/>
    <w:rsid w:val="0098176B"/>
    <w:rsid w:val="00981C81"/>
    <w:rsid w:val="00987C06"/>
    <w:rsid w:val="009A26B3"/>
    <w:rsid w:val="009A5DB4"/>
    <w:rsid w:val="009D2E02"/>
    <w:rsid w:val="009E4540"/>
    <w:rsid w:val="00A07D7A"/>
    <w:rsid w:val="00A77563"/>
    <w:rsid w:val="00A87666"/>
    <w:rsid w:val="00AA547F"/>
    <w:rsid w:val="00AB7992"/>
    <w:rsid w:val="00B33803"/>
    <w:rsid w:val="00B64FCD"/>
    <w:rsid w:val="00B72044"/>
    <w:rsid w:val="00B7238F"/>
    <w:rsid w:val="00B978A0"/>
    <w:rsid w:val="00C53662"/>
    <w:rsid w:val="00C876CD"/>
    <w:rsid w:val="00CB07BF"/>
    <w:rsid w:val="00CD7C97"/>
    <w:rsid w:val="00CF572A"/>
    <w:rsid w:val="00D06A87"/>
    <w:rsid w:val="00D16593"/>
    <w:rsid w:val="00D348F9"/>
    <w:rsid w:val="00D41263"/>
    <w:rsid w:val="00D50A71"/>
    <w:rsid w:val="00D50B4D"/>
    <w:rsid w:val="00D66DBB"/>
    <w:rsid w:val="00D740F2"/>
    <w:rsid w:val="00E66FDD"/>
    <w:rsid w:val="00E72633"/>
    <w:rsid w:val="00E90C03"/>
    <w:rsid w:val="00EA60BA"/>
    <w:rsid w:val="00EC541E"/>
    <w:rsid w:val="00F07FA9"/>
    <w:rsid w:val="00F30387"/>
    <w:rsid w:val="00F64430"/>
    <w:rsid w:val="00F80188"/>
    <w:rsid w:val="00F81709"/>
    <w:rsid w:val="00F87F37"/>
    <w:rsid w:val="00FA2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D8DB5E"/>
  <w15:chartTrackingRefBased/>
  <w15:docId w15:val="{C7207FFC-C7C1-4E55-83D4-8B88015719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A547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103750"/>
    <w:pPr>
      <w:keepNext/>
      <w:jc w:val="right"/>
      <w:outlineLvl w:val="0"/>
    </w:pPr>
    <w:rPr>
      <w:b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unhideWhenUsed/>
    <w:rsid w:val="00AA547F"/>
    <w:rPr>
      <w:color w:val="0000FF"/>
      <w:u w:val="single"/>
    </w:rPr>
  </w:style>
  <w:style w:type="character" w:customStyle="1" w:styleId="a4">
    <w:name w:val="Без интервала Знак"/>
    <w:link w:val="a5"/>
    <w:uiPriority w:val="1"/>
    <w:locked/>
    <w:rsid w:val="00AA547F"/>
    <w:rPr>
      <w:rFonts w:ascii="Calibri" w:eastAsia="Calibri" w:hAnsi="Calibri"/>
      <w:lang w:val="en-US" w:bidi="en-US"/>
    </w:rPr>
  </w:style>
  <w:style w:type="paragraph" w:styleId="a5">
    <w:name w:val="No Spacing"/>
    <w:basedOn w:val="a"/>
    <w:link w:val="a4"/>
    <w:uiPriority w:val="1"/>
    <w:qFormat/>
    <w:rsid w:val="00AA547F"/>
    <w:rPr>
      <w:rFonts w:ascii="Calibri" w:eastAsia="Calibri" w:hAnsi="Calibri" w:cstheme="minorBidi"/>
      <w:sz w:val="22"/>
      <w:szCs w:val="22"/>
      <w:lang w:val="en-US" w:eastAsia="en-US" w:bidi="en-US"/>
    </w:rPr>
  </w:style>
  <w:style w:type="paragraph" w:styleId="a6">
    <w:name w:val="header"/>
    <w:basedOn w:val="a"/>
    <w:link w:val="a7"/>
    <w:uiPriority w:val="99"/>
    <w:unhideWhenUsed/>
    <w:rsid w:val="00AA547F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AA547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AA547F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AA547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987C06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987C06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103750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paragraph" w:styleId="ac">
    <w:name w:val="List Paragraph"/>
    <w:basedOn w:val="a"/>
    <w:uiPriority w:val="34"/>
    <w:qFormat/>
    <w:rsid w:val="00103750"/>
    <w:pPr>
      <w:ind w:left="720"/>
      <w:contextualSpacing/>
    </w:pPr>
  </w:style>
  <w:style w:type="paragraph" w:styleId="ad">
    <w:name w:val="Normal (Web)"/>
    <w:basedOn w:val="a"/>
    <w:uiPriority w:val="99"/>
    <w:rsid w:val="00103750"/>
    <w:pPr>
      <w:spacing w:before="100" w:beforeAutospacing="1" w:after="100" w:afterAutospacing="1"/>
    </w:pPr>
  </w:style>
  <w:style w:type="paragraph" w:customStyle="1" w:styleId="ConsPlusNonformat">
    <w:name w:val="ConsPlusNonformat"/>
    <w:uiPriority w:val="99"/>
    <w:rsid w:val="00103750"/>
    <w:pPr>
      <w:widowControl w:val="0"/>
      <w:autoSpaceDE w:val="0"/>
      <w:autoSpaceDN w:val="0"/>
      <w:adjustRightInd w:val="0"/>
      <w:spacing w:after="0" w:line="360" w:lineRule="atLeast"/>
      <w:jc w:val="both"/>
      <w:textAlignment w:val="baseline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Default">
    <w:name w:val="Default"/>
    <w:rsid w:val="00103750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styleId="ae">
    <w:name w:val="Strong"/>
    <w:uiPriority w:val="22"/>
    <w:qFormat/>
    <w:rsid w:val="00103750"/>
    <w:rPr>
      <w:b/>
      <w:bCs/>
    </w:rPr>
  </w:style>
  <w:style w:type="table" w:styleId="af">
    <w:name w:val="Table Grid"/>
    <w:basedOn w:val="a1"/>
    <w:uiPriority w:val="39"/>
    <w:rsid w:val="001037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77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36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1" Type="http://schemas.openxmlformats.org/officeDocument/2006/relationships/image" Target="media/image1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0.png"/><Relationship Id="rId68" Type="http://schemas.openxmlformats.org/officeDocument/2006/relationships/header" Target="header9.xml"/><Relationship Id="rId84" Type="http://schemas.openxmlformats.org/officeDocument/2006/relationships/image" Target="media/image67.jpeg"/><Relationship Id="rId89" Type="http://schemas.openxmlformats.org/officeDocument/2006/relationships/image" Target="media/image71.jpeg"/><Relationship Id="rId112" Type="http://schemas.openxmlformats.org/officeDocument/2006/relationships/image" Target="media/image94.jpeg"/><Relationship Id="rId16" Type="http://schemas.openxmlformats.org/officeDocument/2006/relationships/image" Target="media/image9.png"/><Relationship Id="rId107" Type="http://schemas.openxmlformats.org/officeDocument/2006/relationships/image" Target="media/image89.jpe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102" Type="http://schemas.openxmlformats.org/officeDocument/2006/relationships/image" Target="media/image84.jpeg"/><Relationship Id="rId123" Type="http://schemas.openxmlformats.org/officeDocument/2006/relationships/image" Target="media/image105.jpe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72.jpeg"/><Relationship Id="rId95" Type="http://schemas.openxmlformats.org/officeDocument/2006/relationships/image" Target="media/image77.jpe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1.png"/><Relationship Id="rId69" Type="http://schemas.openxmlformats.org/officeDocument/2006/relationships/image" Target="media/image53.png"/><Relationship Id="rId113" Type="http://schemas.openxmlformats.org/officeDocument/2006/relationships/image" Target="media/image95.jpeg"/><Relationship Id="rId118" Type="http://schemas.openxmlformats.org/officeDocument/2006/relationships/image" Target="media/image100.jpeg"/><Relationship Id="rId80" Type="http://schemas.openxmlformats.org/officeDocument/2006/relationships/image" Target="media/image64.png"/><Relationship Id="rId85" Type="http://schemas.openxmlformats.org/officeDocument/2006/relationships/image" Target="media/image68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59" Type="http://schemas.openxmlformats.org/officeDocument/2006/relationships/image" Target="media/image46.png"/><Relationship Id="rId103" Type="http://schemas.openxmlformats.org/officeDocument/2006/relationships/image" Target="media/image85.jpeg"/><Relationship Id="rId108" Type="http://schemas.openxmlformats.org/officeDocument/2006/relationships/image" Target="media/image90.jpeg"/><Relationship Id="rId124" Type="http://schemas.openxmlformats.org/officeDocument/2006/relationships/image" Target="media/image106.jpeg"/><Relationship Id="rId129" Type="http://schemas.openxmlformats.org/officeDocument/2006/relationships/theme" Target="theme/theme1.xml"/><Relationship Id="rId54" Type="http://schemas.openxmlformats.org/officeDocument/2006/relationships/image" Target="media/image41.pn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49" Type="http://schemas.openxmlformats.org/officeDocument/2006/relationships/image" Target="media/image38.png"/><Relationship Id="rId114" Type="http://schemas.openxmlformats.org/officeDocument/2006/relationships/image" Target="media/image96.jpeg"/><Relationship Id="rId119" Type="http://schemas.openxmlformats.org/officeDocument/2006/relationships/image" Target="media/image101.jpeg"/><Relationship Id="rId44" Type="http://schemas.openxmlformats.org/officeDocument/2006/relationships/image" Target="media/image33.png"/><Relationship Id="rId60" Type="http://schemas.openxmlformats.org/officeDocument/2006/relationships/image" Target="media/image47.png"/><Relationship Id="rId65" Type="http://schemas.openxmlformats.org/officeDocument/2006/relationships/header" Target="header7.xml"/><Relationship Id="rId81" Type="http://schemas.openxmlformats.org/officeDocument/2006/relationships/image" Target="media/image65.png"/><Relationship Id="rId86" Type="http://schemas.openxmlformats.org/officeDocument/2006/relationships/image" Target="media/image69.jpe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9" Type="http://schemas.openxmlformats.org/officeDocument/2006/relationships/header" Target="header3.xml"/><Relationship Id="rId109" Type="http://schemas.openxmlformats.org/officeDocument/2006/relationships/image" Target="media/image91.jpeg"/><Relationship Id="rId34" Type="http://schemas.openxmlformats.org/officeDocument/2006/relationships/image" Target="media/image25.jpeg"/><Relationship Id="rId50" Type="http://schemas.openxmlformats.org/officeDocument/2006/relationships/image" Target="media/image39.png"/><Relationship Id="rId55" Type="http://schemas.openxmlformats.org/officeDocument/2006/relationships/image" Target="media/image42.png"/><Relationship Id="rId76" Type="http://schemas.openxmlformats.org/officeDocument/2006/relationships/image" Target="media/image60.jpeg"/><Relationship Id="rId97" Type="http://schemas.openxmlformats.org/officeDocument/2006/relationships/image" Target="media/image79.jpeg"/><Relationship Id="rId104" Type="http://schemas.openxmlformats.org/officeDocument/2006/relationships/image" Target="media/image86.jpeg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6.png"/><Relationship Id="rId40" Type="http://schemas.openxmlformats.org/officeDocument/2006/relationships/header" Target="header4.xml"/><Relationship Id="rId45" Type="http://schemas.openxmlformats.org/officeDocument/2006/relationships/image" Target="media/image34.png"/><Relationship Id="rId66" Type="http://schemas.openxmlformats.org/officeDocument/2006/relationships/header" Target="header8.xml"/><Relationship Id="rId87" Type="http://schemas.openxmlformats.org/officeDocument/2006/relationships/image" Target="media/image70.jpeg"/><Relationship Id="rId110" Type="http://schemas.openxmlformats.org/officeDocument/2006/relationships/image" Target="media/image92.jpeg"/><Relationship Id="rId115" Type="http://schemas.openxmlformats.org/officeDocument/2006/relationships/image" Target="media/image97.png"/><Relationship Id="rId61" Type="http://schemas.openxmlformats.org/officeDocument/2006/relationships/image" Target="media/image48.png"/><Relationship Id="rId82" Type="http://schemas.openxmlformats.org/officeDocument/2006/relationships/image" Target="media/image66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3.png"/><Relationship Id="rId77" Type="http://schemas.openxmlformats.org/officeDocument/2006/relationships/image" Target="media/image61.jpeg"/><Relationship Id="rId100" Type="http://schemas.openxmlformats.org/officeDocument/2006/relationships/image" Target="media/image82.jpeg"/><Relationship Id="rId105" Type="http://schemas.openxmlformats.org/officeDocument/2006/relationships/image" Target="media/image87.jpeg"/><Relationship Id="rId126" Type="http://schemas.openxmlformats.org/officeDocument/2006/relationships/image" Target="media/image108.jpeg"/><Relationship Id="rId8" Type="http://schemas.openxmlformats.org/officeDocument/2006/relationships/image" Target="media/image1.png"/><Relationship Id="rId51" Type="http://schemas.openxmlformats.org/officeDocument/2006/relationships/header" Target="header5.xml"/><Relationship Id="rId72" Type="http://schemas.openxmlformats.org/officeDocument/2006/relationships/image" Target="media/image56.pn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image" Target="media/image103.jpeg"/><Relationship Id="rId3" Type="http://schemas.openxmlformats.org/officeDocument/2006/relationships/styles" Target="styles.xml"/><Relationship Id="rId25" Type="http://schemas.openxmlformats.org/officeDocument/2006/relationships/header" Target="header2.xml"/><Relationship Id="rId46" Type="http://schemas.openxmlformats.org/officeDocument/2006/relationships/image" Target="media/image35.png"/><Relationship Id="rId67" Type="http://schemas.openxmlformats.org/officeDocument/2006/relationships/image" Target="media/image52.png"/><Relationship Id="rId116" Type="http://schemas.openxmlformats.org/officeDocument/2006/relationships/image" Target="media/image98.png"/><Relationship Id="rId20" Type="http://schemas.openxmlformats.org/officeDocument/2006/relationships/image" Target="media/image12.png"/><Relationship Id="rId41" Type="http://schemas.openxmlformats.org/officeDocument/2006/relationships/image" Target="media/image30.png"/><Relationship Id="rId62" Type="http://schemas.openxmlformats.org/officeDocument/2006/relationships/image" Target="media/image49.png"/><Relationship Id="rId83" Type="http://schemas.openxmlformats.org/officeDocument/2006/relationships/header" Target="header10.xml"/><Relationship Id="rId88" Type="http://schemas.openxmlformats.org/officeDocument/2006/relationships/header" Target="header11.xml"/><Relationship Id="rId111" Type="http://schemas.openxmlformats.org/officeDocument/2006/relationships/image" Target="media/image93.jpeg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4.png"/><Relationship Id="rId106" Type="http://schemas.openxmlformats.org/officeDocument/2006/relationships/image" Target="media/image88.jpeg"/><Relationship Id="rId127" Type="http://schemas.openxmlformats.org/officeDocument/2006/relationships/header" Target="header12.xml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header" Target="header6.xml"/><Relationship Id="rId73" Type="http://schemas.openxmlformats.org/officeDocument/2006/relationships/image" Target="media/image57.png"/><Relationship Id="rId78" Type="http://schemas.openxmlformats.org/officeDocument/2006/relationships/image" Target="media/image62.jpe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122" Type="http://schemas.openxmlformats.org/officeDocument/2006/relationships/image" Target="media/image10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2F9A97-4946-45F3-90A1-EDDDB7E8EF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827</TotalTime>
  <Pages>47</Pages>
  <Words>7505</Words>
  <Characters>42785</Characters>
  <Application>Microsoft Office Word</Application>
  <DocSecurity>0</DocSecurity>
  <Lines>356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Салюк</dc:creator>
  <cp:keywords/>
  <dc:description/>
  <cp:lastModifiedBy>Салюк</cp:lastModifiedBy>
  <cp:revision>42</cp:revision>
  <cp:lastPrinted>2019-04-18T11:37:00Z</cp:lastPrinted>
  <dcterms:created xsi:type="dcterms:W3CDTF">2019-02-15T07:41:00Z</dcterms:created>
  <dcterms:modified xsi:type="dcterms:W3CDTF">2019-04-18T12:16:00Z</dcterms:modified>
</cp:coreProperties>
</file>