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"/>
        <w:gridCol w:w="5258"/>
        <w:gridCol w:w="992"/>
        <w:gridCol w:w="1276"/>
        <w:gridCol w:w="1701"/>
      </w:tblGrid>
      <w:tr w:rsidR="000D1717" w:rsidTr="006D7B88">
        <w:trPr>
          <w:trHeight w:val="276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9</w:t>
            </w:r>
          </w:p>
        </w:tc>
      </w:tr>
      <w:tr w:rsidR="000D1717" w:rsidTr="006D7B88">
        <w:trPr>
          <w:trHeight w:val="290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к  решению совета депутатов МО "Город Гатчина"</w:t>
            </w:r>
          </w:p>
        </w:tc>
      </w:tr>
      <w:tr w:rsidR="000D1717" w:rsidTr="006D7B88">
        <w:trPr>
          <w:trHeight w:val="262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"О бюджете МО "Город Гатчина" на 2016 год </w:t>
            </w:r>
          </w:p>
        </w:tc>
      </w:tr>
      <w:tr w:rsidR="000D1717" w:rsidTr="006D7B88">
        <w:trPr>
          <w:trHeight w:val="290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плановый период 2017 и 2018 годов"</w:t>
            </w:r>
          </w:p>
        </w:tc>
      </w:tr>
      <w:tr w:rsidR="000D1717" w:rsidTr="006D7B88">
        <w:trPr>
          <w:trHeight w:val="290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от 25 ноября 2015 года № 55</w:t>
            </w:r>
          </w:p>
        </w:tc>
      </w:tr>
      <w:tr w:rsidR="000D1717" w:rsidTr="006D7B88">
        <w:trPr>
          <w:trHeight w:val="290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 редакции решения от 24 февраля 2016 года № 8)</w:t>
            </w:r>
          </w:p>
        </w:tc>
      </w:tr>
      <w:tr w:rsidR="000D1717" w:rsidTr="006D7B88">
        <w:trPr>
          <w:trHeight w:val="1207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717" w:rsidRDefault="000D1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Прогнозируемый объем расходов  по разделам и подразделам классификации расходов бюджета МО "Город Гатчина" на 2016 год </w:t>
            </w:r>
          </w:p>
        </w:tc>
      </w:tr>
      <w:tr w:rsidR="007F02D1" w:rsidTr="006D7B88">
        <w:trPr>
          <w:trHeight w:val="262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02D1" w:rsidRDefault="007F02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(тыс</w:t>
            </w:r>
            <w:proofErr w:type="gramStart"/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480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805 358,51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85 075,06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46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1 490,00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68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6 924,00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2 347,60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74 313,46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750,00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136 937,98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2 127,48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119 222,50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15 588,00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373 942,67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96 869,67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103 185,90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173 887,10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10 898,70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10 898,70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123 689,40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111 139,70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6 640,00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3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5 909,70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39 234,40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9 408,50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29 825,90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31 320,30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24 698,80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6 621,50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2 460,00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910,00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1 550,00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1 050,00</w:t>
            </w:r>
          </w:p>
        </w:tc>
      </w:tr>
      <w:tr w:rsidR="006D7B88" w:rsidRPr="006D7B88" w:rsidTr="006D7B8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" w:type="dxa"/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B88" w:rsidRPr="006D7B88" w:rsidRDefault="006D7B88" w:rsidP="006D7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D7B8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1 050,00</w:t>
            </w:r>
          </w:p>
        </w:tc>
      </w:tr>
    </w:tbl>
    <w:p w:rsidR="00C52C58" w:rsidRDefault="00C52C58"/>
    <w:sectPr w:rsidR="00C52C58" w:rsidSect="000D171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717"/>
    <w:rsid w:val="000D1717"/>
    <w:rsid w:val="003B1AFD"/>
    <w:rsid w:val="006D7B88"/>
    <w:rsid w:val="007F02D1"/>
    <w:rsid w:val="009C5D64"/>
    <w:rsid w:val="00C5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varkhotova</dc:creator>
  <cp:keywords/>
  <dc:description/>
  <cp:lastModifiedBy>Зайцева Катерина Владимировна</cp:lastModifiedBy>
  <cp:revision>4</cp:revision>
  <dcterms:created xsi:type="dcterms:W3CDTF">2016-02-24T11:43:00Z</dcterms:created>
  <dcterms:modified xsi:type="dcterms:W3CDTF">2016-02-26T12:13:00Z</dcterms:modified>
</cp:coreProperties>
</file>