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92" w:rsidRPr="00DA1177" w:rsidRDefault="003D3292" w:rsidP="003D3292">
      <w:pPr>
        <w:jc w:val="center"/>
      </w:pPr>
    </w:p>
    <w:p w:rsidR="003D3292" w:rsidRPr="00DA1177" w:rsidRDefault="003D3292" w:rsidP="003D3292">
      <w:pPr>
        <w:jc w:val="center"/>
        <w:rPr>
          <w:b/>
        </w:rPr>
      </w:pPr>
      <w:r w:rsidRPr="00DA1177">
        <w:rPr>
          <w:b/>
        </w:rPr>
        <w:drawing>
          <wp:inline distT="0" distB="0" distL="0" distR="0">
            <wp:extent cx="711200" cy="8636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200" cy="863600"/>
                    </a:xfrm>
                    <a:prstGeom prst="rect">
                      <a:avLst/>
                    </a:prstGeom>
                    <a:noFill/>
                    <a:ln>
                      <a:noFill/>
                    </a:ln>
                  </pic:spPr>
                </pic:pic>
              </a:graphicData>
            </a:graphic>
          </wp:inline>
        </w:drawing>
      </w:r>
    </w:p>
    <w:p w:rsidR="003D3292" w:rsidRPr="00DA1177" w:rsidRDefault="003D3292" w:rsidP="003D3292">
      <w:pPr>
        <w:jc w:val="center"/>
        <w:rPr>
          <w:b/>
        </w:rPr>
      </w:pPr>
      <w:r w:rsidRPr="00DA1177">
        <w:rPr>
          <w:b/>
        </w:rPr>
        <w:t>СОВЕТ  ДЕПУТАТОВ  МУНИЦИПАЛЬНОГО  ОБРАЗОВАНИЯ</w:t>
      </w:r>
    </w:p>
    <w:p w:rsidR="003D3292" w:rsidRPr="00DA1177" w:rsidRDefault="003D3292" w:rsidP="003D3292">
      <w:pPr>
        <w:jc w:val="center"/>
        <w:rPr>
          <w:b/>
        </w:rPr>
      </w:pPr>
      <w:r w:rsidRPr="00DA1177">
        <w:rPr>
          <w:b/>
        </w:rPr>
        <w:t>«ГОРОД  ГАТЧИНА»</w:t>
      </w:r>
    </w:p>
    <w:p w:rsidR="003D3292" w:rsidRPr="00DA1177" w:rsidRDefault="003D3292" w:rsidP="003D3292">
      <w:pPr>
        <w:jc w:val="center"/>
        <w:rPr>
          <w:b/>
        </w:rPr>
      </w:pPr>
      <w:r w:rsidRPr="00DA1177">
        <w:rPr>
          <w:b/>
        </w:rPr>
        <w:t>ГАТЧИНСКОГО  МУНИЦИПАЛЬНОГО  РАЙОНА</w:t>
      </w:r>
    </w:p>
    <w:p w:rsidR="003D3292" w:rsidRPr="00DA1177" w:rsidRDefault="003D3292" w:rsidP="003D3292">
      <w:pPr>
        <w:jc w:val="center"/>
        <w:rPr>
          <w:b/>
        </w:rPr>
      </w:pPr>
      <w:r w:rsidRPr="00DA1177">
        <w:rPr>
          <w:b/>
        </w:rPr>
        <w:t>ТРЕТЬЕГО СОЗЫВА</w:t>
      </w:r>
    </w:p>
    <w:p w:rsidR="003D3292" w:rsidRPr="00DA1177" w:rsidRDefault="003D3292" w:rsidP="003D3292">
      <w:pPr>
        <w:jc w:val="center"/>
        <w:rPr>
          <w:b/>
        </w:rPr>
      </w:pPr>
    </w:p>
    <w:p w:rsidR="003D3292" w:rsidRPr="00DA1177" w:rsidRDefault="003D3292" w:rsidP="003D3292">
      <w:pPr>
        <w:jc w:val="center"/>
        <w:rPr>
          <w:b/>
        </w:rPr>
      </w:pPr>
      <w:r w:rsidRPr="00DA1177">
        <w:rPr>
          <w:b/>
        </w:rPr>
        <w:t>РЕШЕНИЕ</w:t>
      </w:r>
    </w:p>
    <w:p w:rsidR="003D3292" w:rsidRPr="00DA1177" w:rsidRDefault="003D3292" w:rsidP="003D3292">
      <w:pPr>
        <w:jc w:val="center"/>
        <w:rPr>
          <w:b/>
        </w:rPr>
      </w:pPr>
    </w:p>
    <w:p w:rsidR="003D3292" w:rsidRPr="00DA1177" w:rsidRDefault="003D3292" w:rsidP="003D3292">
      <w:pPr>
        <w:jc w:val="both"/>
      </w:pPr>
      <w:r w:rsidRPr="00DA1177">
        <w:rPr>
          <w:b/>
        </w:rPr>
        <w:t xml:space="preserve">от  </w:t>
      </w:r>
      <w:r w:rsidRPr="00DA1177">
        <w:rPr>
          <w:b/>
          <w:u w:val="single"/>
        </w:rPr>
        <w:t>29 июня 2016 года</w:t>
      </w:r>
      <w:r w:rsidRPr="00DA1177">
        <w:rPr>
          <w:b/>
        </w:rPr>
        <w:t xml:space="preserve">                                                                              </w:t>
      </w:r>
      <w:r w:rsidR="00914774">
        <w:rPr>
          <w:b/>
        </w:rPr>
        <w:t xml:space="preserve">             </w:t>
      </w:r>
      <w:r w:rsidRPr="00DA1177">
        <w:rPr>
          <w:b/>
        </w:rPr>
        <w:t xml:space="preserve">№ </w:t>
      </w:r>
      <w:r w:rsidRPr="00DA1177">
        <w:rPr>
          <w:b/>
          <w:u w:val="single"/>
        </w:rPr>
        <w:t xml:space="preserve"> </w:t>
      </w:r>
      <w:r>
        <w:rPr>
          <w:b/>
          <w:u w:val="single"/>
        </w:rPr>
        <w:t>3</w:t>
      </w:r>
      <w:r w:rsidR="00914774">
        <w:rPr>
          <w:b/>
          <w:u w:val="single"/>
        </w:rPr>
        <w:t>8</w:t>
      </w:r>
    </w:p>
    <w:p w:rsidR="00AF762D" w:rsidRDefault="00A54648" w:rsidP="001C0B34">
      <w:pPr>
        <w:pStyle w:val="ConsTitle"/>
        <w:widowControl/>
        <w:ind w:right="0"/>
        <w:outlineLvl w:val="0"/>
        <w:rPr>
          <w:rFonts w:ascii="Times New Roman" w:hAnsi="Times New Roman" w:cs="Times New Roman"/>
          <w:bCs w:val="0"/>
          <w:sz w:val="24"/>
          <w:szCs w:val="24"/>
        </w:rPr>
      </w:pPr>
      <w:r w:rsidRPr="00AF762D">
        <w:rPr>
          <w:rFonts w:ascii="Times New Roman" w:hAnsi="Times New Roman" w:cs="Times New Roman"/>
          <w:sz w:val="24"/>
          <w:szCs w:val="24"/>
        </w:rPr>
        <w:t xml:space="preserve">О внесении изменений в </w:t>
      </w:r>
      <w:r w:rsidR="00AF762D" w:rsidRPr="00AF762D">
        <w:rPr>
          <w:rFonts w:ascii="Times New Roman" w:hAnsi="Times New Roman" w:cs="Times New Roman"/>
          <w:bCs w:val="0"/>
          <w:sz w:val="24"/>
          <w:szCs w:val="24"/>
        </w:rPr>
        <w:t xml:space="preserve">Положение </w:t>
      </w:r>
      <w:proofErr w:type="gramStart"/>
      <w:r w:rsidR="00AF762D" w:rsidRPr="00AF762D">
        <w:rPr>
          <w:rFonts w:ascii="Times New Roman" w:hAnsi="Times New Roman" w:cs="Times New Roman"/>
          <w:bCs w:val="0"/>
          <w:sz w:val="24"/>
          <w:szCs w:val="24"/>
        </w:rPr>
        <w:t>о</w:t>
      </w:r>
      <w:proofErr w:type="gramEnd"/>
      <w:r w:rsidR="00AF762D" w:rsidRPr="00AF762D">
        <w:rPr>
          <w:rFonts w:ascii="Times New Roman" w:hAnsi="Times New Roman" w:cs="Times New Roman"/>
          <w:bCs w:val="0"/>
          <w:sz w:val="24"/>
          <w:szCs w:val="24"/>
        </w:rPr>
        <w:t xml:space="preserve"> бюджетном</w:t>
      </w:r>
    </w:p>
    <w:p w:rsidR="00AF762D" w:rsidRDefault="00AF762D" w:rsidP="001C0B34">
      <w:pPr>
        <w:pStyle w:val="ConsTitle"/>
        <w:widowControl/>
        <w:ind w:right="0"/>
        <w:outlineLvl w:val="0"/>
        <w:rPr>
          <w:rFonts w:ascii="Times New Roman" w:hAnsi="Times New Roman" w:cs="Times New Roman"/>
          <w:bCs w:val="0"/>
          <w:sz w:val="24"/>
          <w:szCs w:val="24"/>
        </w:rPr>
      </w:pPr>
      <w:proofErr w:type="gramStart"/>
      <w:r w:rsidRPr="00AF762D">
        <w:rPr>
          <w:rFonts w:ascii="Times New Roman" w:hAnsi="Times New Roman" w:cs="Times New Roman"/>
          <w:bCs w:val="0"/>
          <w:sz w:val="24"/>
          <w:szCs w:val="24"/>
        </w:rPr>
        <w:t>процессе</w:t>
      </w:r>
      <w:proofErr w:type="gramEnd"/>
      <w:r w:rsidRPr="00AF762D">
        <w:rPr>
          <w:rFonts w:ascii="Times New Roman" w:hAnsi="Times New Roman" w:cs="Times New Roman"/>
          <w:bCs w:val="0"/>
          <w:sz w:val="24"/>
          <w:szCs w:val="24"/>
        </w:rPr>
        <w:t xml:space="preserve"> в муниципальном  образовании  «Город Гатчина»</w:t>
      </w:r>
    </w:p>
    <w:p w:rsidR="00F92A82" w:rsidRPr="00AF762D" w:rsidRDefault="00AF762D" w:rsidP="001C0B34">
      <w:pPr>
        <w:pStyle w:val="ConsTitle"/>
        <w:widowControl/>
        <w:ind w:right="0"/>
        <w:outlineLvl w:val="0"/>
        <w:rPr>
          <w:rFonts w:ascii="Times New Roman" w:hAnsi="Times New Roman" w:cs="Times New Roman"/>
          <w:sz w:val="24"/>
          <w:szCs w:val="24"/>
        </w:rPr>
      </w:pPr>
      <w:r>
        <w:rPr>
          <w:rFonts w:ascii="Times New Roman" w:hAnsi="Times New Roman" w:cs="Times New Roman"/>
          <w:bCs w:val="0"/>
          <w:sz w:val="24"/>
          <w:szCs w:val="24"/>
        </w:rPr>
        <w:t xml:space="preserve"> </w:t>
      </w:r>
      <w:r w:rsidRPr="00AF762D">
        <w:rPr>
          <w:rFonts w:ascii="Times New Roman" w:hAnsi="Times New Roman" w:cs="Times New Roman"/>
          <w:bCs w:val="0"/>
          <w:sz w:val="24"/>
          <w:szCs w:val="24"/>
        </w:rPr>
        <w:t>Гатчинского муниципального района</w:t>
      </w:r>
      <w:r>
        <w:rPr>
          <w:rFonts w:ascii="Times New Roman" w:hAnsi="Times New Roman" w:cs="Times New Roman"/>
          <w:bCs w:val="0"/>
          <w:sz w:val="24"/>
          <w:szCs w:val="24"/>
        </w:rPr>
        <w:t>,</w:t>
      </w:r>
    </w:p>
    <w:p w:rsidR="00F92A82" w:rsidRPr="00AF762D" w:rsidRDefault="00AF762D" w:rsidP="00F92A82">
      <w:pPr>
        <w:pStyle w:val="ConsTitle"/>
        <w:widowControl/>
        <w:ind w:right="0"/>
        <w:outlineLvl w:val="0"/>
        <w:rPr>
          <w:rFonts w:ascii="Times New Roman" w:hAnsi="Times New Roman" w:cs="Times New Roman"/>
          <w:sz w:val="24"/>
          <w:szCs w:val="24"/>
        </w:rPr>
      </w:pPr>
      <w:r>
        <w:rPr>
          <w:rFonts w:ascii="Times New Roman" w:hAnsi="Times New Roman" w:cs="Times New Roman"/>
          <w:sz w:val="24"/>
          <w:szCs w:val="24"/>
        </w:rPr>
        <w:t>у</w:t>
      </w:r>
      <w:r w:rsidRPr="00AF762D">
        <w:rPr>
          <w:rFonts w:ascii="Times New Roman" w:hAnsi="Times New Roman" w:cs="Times New Roman"/>
          <w:sz w:val="24"/>
          <w:szCs w:val="24"/>
        </w:rPr>
        <w:t>твержденное  решением</w:t>
      </w:r>
      <w:r w:rsidR="00A54648" w:rsidRPr="00AF762D">
        <w:rPr>
          <w:rFonts w:ascii="Times New Roman" w:hAnsi="Times New Roman" w:cs="Times New Roman"/>
          <w:sz w:val="24"/>
          <w:szCs w:val="24"/>
        </w:rPr>
        <w:t xml:space="preserve"> совета</w:t>
      </w:r>
      <w:r w:rsidR="00F92A82" w:rsidRPr="00AF762D">
        <w:rPr>
          <w:rFonts w:ascii="Times New Roman" w:hAnsi="Times New Roman" w:cs="Times New Roman"/>
          <w:sz w:val="24"/>
          <w:szCs w:val="24"/>
        </w:rPr>
        <w:t xml:space="preserve"> </w:t>
      </w:r>
      <w:r w:rsidR="00A54648" w:rsidRPr="00AF762D">
        <w:rPr>
          <w:rFonts w:ascii="Times New Roman" w:hAnsi="Times New Roman" w:cs="Times New Roman"/>
          <w:sz w:val="24"/>
          <w:szCs w:val="24"/>
        </w:rPr>
        <w:t xml:space="preserve">депутатов МО «Город </w:t>
      </w:r>
    </w:p>
    <w:p w:rsidR="00A634AE" w:rsidRPr="00AF762D" w:rsidRDefault="00A54648" w:rsidP="00AF762D">
      <w:pPr>
        <w:pStyle w:val="ConsTitle"/>
        <w:widowControl/>
        <w:ind w:right="0"/>
        <w:outlineLvl w:val="0"/>
        <w:rPr>
          <w:rFonts w:ascii="Times New Roman" w:hAnsi="Times New Roman" w:cs="Times New Roman"/>
          <w:sz w:val="24"/>
          <w:szCs w:val="24"/>
        </w:rPr>
      </w:pPr>
      <w:r w:rsidRPr="00AF762D">
        <w:rPr>
          <w:rFonts w:ascii="Times New Roman" w:hAnsi="Times New Roman" w:cs="Times New Roman"/>
          <w:sz w:val="24"/>
          <w:szCs w:val="24"/>
        </w:rPr>
        <w:t xml:space="preserve">Гатчина» от  25.09.2013 №41 </w:t>
      </w:r>
    </w:p>
    <w:p w:rsidR="00A8657A" w:rsidRPr="00402869" w:rsidRDefault="00A8657A" w:rsidP="00AB2129">
      <w:pPr>
        <w:pStyle w:val="ConsTitle"/>
        <w:widowControl/>
        <w:ind w:right="0"/>
        <w:rPr>
          <w:rFonts w:ascii="Times New Roman" w:hAnsi="Times New Roman" w:cs="Times New Roman"/>
          <w:sz w:val="28"/>
          <w:szCs w:val="28"/>
        </w:rPr>
      </w:pPr>
    </w:p>
    <w:p w:rsidR="00AB2129" w:rsidRPr="002726C5" w:rsidRDefault="00AB2129" w:rsidP="00AB2129">
      <w:pPr>
        <w:pStyle w:val="ConsNormal"/>
        <w:widowControl/>
        <w:ind w:right="0" w:firstLine="540"/>
        <w:jc w:val="both"/>
        <w:rPr>
          <w:rFonts w:ascii="Times New Roman" w:hAnsi="Times New Roman" w:cs="Times New Roman"/>
          <w:sz w:val="28"/>
          <w:szCs w:val="28"/>
        </w:rPr>
      </w:pPr>
      <w:proofErr w:type="gramStart"/>
      <w:r w:rsidRPr="002726C5">
        <w:rPr>
          <w:rFonts w:ascii="Times New Roman" w:hAnsi="Times New Roman" w:cs="Times New Roman"/>
          <w:sz w:val="28"/>
          <w:szCs w:val="28"/>
        </w:rPr>
        <w:t xml:space="preserve">В соответствии с Бюджетным </w:t>
      </w:r>
      <w:r w:rsidR="006F7CD8">
        <w:rPr>
          <w:rFonts w:ascii="Times New Roman" w:hAnsi="Times New Roman" w:cs="Times New Roman"/>
          <w:sz w:val="28"/>
          <w:szCs w:val="28"/>
        </w:rPr>
        <w:t>к</w:t>
      </w:r>
      <w:r w:rsidRPr="002726C5">
        <w:rPr>
          <w:rFonts w:ascii="Times New Roman" w:hAnsi="Times New Roman" w:cs="Times New Roman"/>
          <w:sz w:val="28"/>
          <w:szCs w:val="28"/>
        </w:rPr>
        <w:t>одексом Российской Федерации</w:t>
      </w:r>
      <w:r w:rsidR="00402869">
        <w:rPr>
          <w:rFonts w:ascii="Times New Roman" w:hAnsi="Times New Roman" w:cs="Times New Roman"/>
          <w:sz w:val="28"/>
          <w:szCs w:val="28"/>
        </w:rPr>
        <w:t>,</w:t>
      </w:r>
      <w:r w:rsidRPr="002726C5">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00A54648">
        <w:rPr>
          <w:rFonts w:ascii="Times New Roman" w:hAnsi="Times New Roman" w:cs="Times New Roman"/>
          <w:sz w:val="28"/>
          <w:szCs w:val="28"/>
        </w:rPr>
        <w:t xml:space="preserve">, </w:t>
      </w:r>
      <w:r w:rsidR="000F0C4B">
        <w:rPr>
          <w:rFonts w:ascii="Times New Roman" w:hAnsi="Times New Roman" w:cs="Times New Roman"/>
          <w:sz w:val="28"/>
          <w:szCs w:val="28"/>
        </w:rPr>
        <w:t>областным законом Ленинградской области от 26.09.2002 №36-оз</w:t>
      </w:r>
      <w:r w:rsidR="009A42D0">
        <w:rPr>
          <w:rFonts w:ascii="Times New Roman" w:hAnsi="Times New Roman" w:cs="Times New Roman"/>
          <w:sz w:val="28"/>
          <w:szCs w:val="28"/>
        </w:rPr>
        <w:t xml:space="preserve"> </w:t>
      </w:r>
      <w:r w:rsidR="000F0C4B">
        <w:rPr>
          <w:rFonts w:ascii="Times New Roman" w:hAnsi="Times New Roman" w:cs="Times New Roman"/>
          <w:sz w:val="28"/>
          <w:szCs w:val="28"/>
        </w:rPr>
        <w:t xml:space="preserve">«О бюджетном процессе в Ленинградской области», </w:t>
      </w:r>
      <w:r w:rsidR="00DB6AE5">
        <w:rPr>
          <w:rFonts w:ascii="Times New Roman" w:hAnsi="Times New Roman" w:cs="Times New Roman"/>
          <w:sz w:val="28"/>
          <w:szCs w:val="28"/>
        </w:rPr>
        <w:t xml:space="preserve"> </w:t>
      </w:r>
      <w:r w:rsidR="00D33870">
        <w:rPr>
          <w:rFonts w:ascii="Times New Roman" w:hAnsi="Times New Roman" w:cs="Times New Roman"/>
          <w:sz w:val="28"/>
          <w:szCs w:val="28"/>
        </w:rPr>
        <w:t xml:space="preserve"> Устав</w:t>
      </w:r>
      <w:r w:rsidR="00AF762D">
        <w:rPr>
          <w:rFonts w:ascii="Times New Roman" w:hAnsi="Times New Roman" w:cs="Times New Roman"/>
          <w:sz w:val="28"/>
          <w:szCs w:val="28"/>
        </w:rPr>
        <w:t>ом</w:t>
      </w:r>
      <w:r w:rsidR="00A54648">
        <w:rPr>
          <w:rFonts w:ascii="Times New Roman" w:hAnsi="Times New Roman" w:cs="Times New Roman"/>
          <w:sz w:val="28"/>
          <w:szCs w:val="28"/>
        </w:rPr>
        <w:t xml:space="preserve"> Гатчинского муниципального района</w:t>
      </w:r>
      <w:r w:rsidR="00AF762D">
        <w:rPr>
          <w:rFonts w:ascii="Times New Roman" w:hAnsi="Times New Roman" w:cs="Times New Roman"/>
          <w:sz w:val="28"/>
          <w:szCs w:val="28"/>
        </w:rPr>
        <w:t>, Уставом</w:t>
      </w:r>
      <w:r w:rsidR="00A54648">
        <w:rPr>
          <w:rFonts w:ascii="Times New Roman" w:hAnsi="Times New Roman" w:cs="Times New Roman"/>
          <w:sz w:val="28"/>
          <w:szCs w:val="28"/>
        </w:rPr>
        <w:t xml:space="preserve"> </w:t>
      </w:r>
      <w:r w:rsidR="00EA79CC">
        <w:rPr>
          <w:rFonts w:ascii="Times New Roman" w:hAnsi="Times New Roman" w:cs="Times New Roman"/>
          <w:sz w:val="28"/>
          <w:szCs w:val="28"/>
        </w:rPr>
        <w:t>МО «Город Гатчина»</w:t>
      </w:r>
      <w:r w:rsidR="000F0C4B">
        <w:rPr>
          <w:rFonts w:ascii="Times New Roman" w:hAnsi="Times New Roman" w:cs="Times New Roman"/>
          <w:sz w:val="28"/>
          <w:szCs w:val="28"/>
        </w:rPr>
        <w:t xml:space="preserve"> </w:t>
      </w:r>
      <w:r w:rsidR="007D3050">
        <w:rPr>
          <w:rFonts w:ascii="Times New Roman" w:hAnsi="Times New Roman" w:cs="Times New Roman"/>
          <w:sz w:val="28"/>
          <w:szCs w:val="28"/>
        </w:rPr>
        <w:t xml:space="preserve">и </w:t>
      </w:r>
      <w:r w:rsidRPr="002726C5">
        <w:rPr>
          <w:rFonts w:ascii="Times New Roman" w:hAnsi="Times New Roman" w:cs="Times New Roman"/>
          <w:sz w:val="28"/>
          <w:szCs w:val="28"/>
        </w:rPr>
        <w:t xml:space="preserve">в целях </w:t>
      </w:r>
      <w:r w:rsidR="007D3050">
        <w:rPr>
          <w:rFonts w:ascii="Times New Roman" w:hAnsi="Times New Roman" w:cs="Times New Roman"/>
          <w:sz w:val="28"/>
          <w:szCs w:val="28"/>
        </w:rPr>
        <w:t xml:space="preserve">приведения в соответствие </w:t>
      </w:r>
      <w:r w:rsidR="00AF762D">
        <w:rPr>
          <w:rFonts w:ascii="Times New Roman" w:hAnsi="Times New Roman" w:cs="Times New Roman"/>
          <w:sz w:val="28"/>
          <w:szCs w:val="28"/>
        </w:rPr>
        <w:t>б</w:t>
      </w:r>
      <w:r w:rsidR="00D33870">
        <w:rPr>
          <w:rFonts w:ascii="Times New Roman" w:hAnsi="Times New Roman" w:cs="Times New Roman"/>
          <w:sz w:val="28"/>
          <w:szCs w:val="28"/>
        </w:rPr>
        <w:t>юджетному законодательству</w:t>
      </w:r>
      <w:r w:rsidR="00DB6AE5">
        <w:rPr>
          <w:rFonts w:ascii="Times New Roman" w:hAnsi="Times New Roman" w:cs="Times New Roman"/>
          <w:sz w:val="28"/>
          <w:szCs w:val="28"/>
        </w:rPr>
        <w:t xml:space="preserve"> </w:t>
      </w:r>
      <w:r w:rsidRPr="002726C5">
        <w:rPr>
          <w:rFonts w:ascii="Times New Roman" w:hAnsi="Times New Roman" w:cs="Times New Roman"/>
          <w:sz w:val="28"/>
          <w:szCs w:val="28"/>
        </w:rPr>
        <w:t xml:space="preserve">правовых </w:t>
      </w:r>
      <w:r w:rsidR="007D3050">
        <w:rPr>
          <w:rFonts w:ascii="Times New Roman" w:hAnsi="Times New Roman" w:cs="Times New Roman"/>
          <w:sz w:val="28"/>
          <w:szCs w:val="28"/>
        </w:rPr>
        <w:t>норм</w:t>
      </w:r>
      <w:r w:rsidRPr="002726C5">
        <w:rPr>
          <w:rFonts w:ascii="Times New Roman" w:hAnsi="Times New Roman" w:cs="Times New Roman"/>
          <w:sz w:val="28"/>
          <w:szCs w:val="28"/>
        </w:rPr>
        <w:t xml:space="preserve"> бюджетного проце</w:t>
      </w:r>
      <w:r w:rsidR="000369DE" w:rsidRPr="002726C5">
        <w:rPr>
          <w:rFonts w:ascii="Times New Roman" w:hAnsi="Times New Roman" w:cs="Times New Roman"/>
          <w:sz w:val="28"/>
          <w:szCs w:val="28"/>
        </w:rPr>
        <w:t>сса в</w:t>
      </w:r>
      <w:r w:rsidR="00402869">
        <w:rPr>
          <w:rFonts w:ascii="Times New Roman" w:hAnsi="Times New Roman" w:cs="Times New Roman"/>
          <w:sz w:val="28"/>
          <w:szCs w:val="28"/>
        </w:rPr>
        <w:t xml:space="preserve"> </w:t>
      </w:r>
      <w:r w:rsidR="00EA79CC">
        <w:rPr>
          <w:rFonts w:ascii="Times New Roman" w:hAnsi="Times New Roman" w:cs="Times New Roman"/>
          <w:sz w:val="28"/>
          <w:szCs w:val="28"/>
        </w:rPr>
        <w:t>МО</w:t>
      </w:r>
      <w:r w:rsidR="00402869">
        <w:rPr>
          <w:rFonts w:ascii="Times New Roman" w:hAnsi="Times New Roman" w:cs="Times New Roman"/>
          <w:sz w:val="28"/>
          <w:szCs w:val="28"/>
        </w:rPr>
        <w:t xml:space="preserve"> </w:t>
      </w:r>
      <w:r w:rsidR="000369DE" w:rsidRPr="002726C5">
        <w:rPr>
          <w:rFonts w:ascii="Times New Roman" w:hAnsi="Times New Roman" w:cs="Times New Roman"/>
          <w:sz w:val="28"/>
          <w:szCs w:val="28"/>
        </w:rPr>
        <w:t>«Город Гатчина»</w:t>
      </w:r>
      <w:r w:rsidRPr="002726C5">
        <w:rPr>
          <w:rFonts w:ascii="Times New Roman" w:hAnsi="Times New Roman" w:cs="Times New Roman"/>
          <w:sz w:val="28"/>
          <w:szCs w:val="28"/>
        </w:rPr>
        <w:t xml:space="preserve">, </w:t>
      </w:r>
      <w:r w:rsidR="00402869">
        <w:rPr>
          <w:rFonts w:ascii="Times New Roman" w:hAnsi="Times New Roman" w:cs="Times New Roman"/>
          <w:sz w:val="28"/>
          <w:szCs w:val="28"/>
        </w:rPr>
        <w:t>с</w:t>
      </w:r>
      <w:r w:rsidRPr="002726C5">
        <w:rPr>
          <w:rFonts w:ascii="Times New Roman" w:hAnsi="Times New Roman" w:cs="Times New Roman"/>
          <w:sz w:val="28"/>
          <w:szCs w:val="28"/>
        </w:rPr>
        <w:t>овет депутатов</w:t>
      </w:r>
      <w:proofErr w:type="gramEnd"/>
      <w:r w:rsidRPr="002726C5">
        <w:rPr>
          <w:rFonts w:ascii="Times New Roman" w:hAnsi="Times New Roman" w:cs="Times New Roman"/>
          <w:sz w:val="28"/>
          <w:szCs w:val="28"/>
        </w:rPr>
        <w:t xml:space="preserve"> </w:t>
      </w:r>
      <w:r w:rsidR="000C52EB">
        <w:rPr>
          <w:rFonts w:ascii="Times New Roman" w:hAnsi="Times New Roman" w:cs="Times New Roman"/>
          <w:sz w:val="28"/>
          <w:szCs w:val="28"/>
        </w:rPr>
        <w:t>МО</w:t>
      </w:r>
      <w:r w:rsidR="00402869">
        <w:rPr>
          <w:rFonts w:ascii="Times New Roman" w:hAnsi="Times New Roman" w:cs="Times New Roman"/>
          <w:sz w:val="28"/>
          <w:szCs w:val="28"/>
        </w:rPr>
        <w:t xml:space="preserve"> </w:t>
      </w:r>
      <w:r w:rsidR="000369DE" w:rsidRPr="002726C5">
        <w:rPr>
          <w:rFonts w:ascii="Times New Roman" w:hAnsi="Times New Roman" w:cs="Times New Roman"/>
          <w:sz w:val="28"/>
          <w:szCs w:val="28"/>
        </w:rPr>
        <w:t>«Город Гатчина»</w:t>
      </w:r>
      <w:r w:rsidR="00402869">
        <w:rPr>
          <w:rFonts w:ascii="Times New Roman" w:hAnsi="Times New Roman" w:cs="Times New Roman"/>
          <w:sz w:val="28"/>
          <w:szCs w:val="28"/>
        </w:rPr>
        <w:t xml:space="preserve"> </w:t>
      </w:r>
    </w:p>
    <w:p w:rsidR="006649C2" w:rsidRDefault="006649C2" w:rsidP="001C0B34">
      <w:pPr>
        <w:pStyle w:val="ConsNormal"/>
        <w:widowControl/>
        <w:ind w:right="0" w:firstLine="540"/>
        <w:jc w:val="center"/>
        <w:outlineLvl w:val="0"/>
        <w:rPr>
          <w:rFonts w:ascii="Times New Roman" w:hAnsi="Times New Roman" w:cs="Times New Roman"/>
          <w:sz w:val="28"/>
          <w:szCs w:val="28"/>
        </w:rPr>
      </w:pPr>
    </w:p>
    <w:p w:rsidR="00AB2129" w:rsidRDefault="00AB2129" w:rsidP="001C0B34">
      <w:pPr>
        <w:pStyle w:val="ConsNormal"/>
        <w:widowControl/>
        <w:ind w:right="0" w:firstLine="540"/>
        <w:jc w:val="center"/>
        <w:outlineLvl w:val="0"/>
        <w:rPr>
          <w:rFonts w:ascii="Times New Roman" w:hAnsi="Times New Roman" w:cs="Times New Roman"/>
          <w:sz w:val="28"/>
          <w:szCs w:val="28"/>
        </w:rPr>
      </w:pPr>
      <w:r w:rsidRPr="002726C5">
        <w:rPr>
          <w:rFonts w:ascii="Times New Roman" w:hAnsi="Times New Roman" w:cs="Times New Roman"/>
          <w:sz w:val="28"/>
          <w:szCs w:val="28"/>
        </w:rPr>
        <w:t>РЕШИЛ:</w:t>
      </w:r>
    </w:p>
    <w:p w:rsidR="006649C2" w:rsidRPr="002726C5" w:rsidRDefault="006649C2" w:rsidP="001C0B34">
      <w:pPr>
        <w:pStyle w:val="ConsNormal"/>
        <w:widowControl/>
        <w:ind w:right="0" w:firstLine="540"/>
        <w:jc w:val="center"/>
        <w:outlineLvl w:val="0"/>
        <w:rPr>
          <w:rFonts w:ascii="Times New Roman" w:hAnsi="Times New Roman" w:cs="Times New Roman"/>
          <w:sz w:val="28"/>
          <w:szCs w:val="28"/>
        </w:rPr>
      </w:pPr>
    </w:p>
    <w:p w:rsidR="009A42D0" w:rsidRPr="00117B4A" w:rsidRDefault="006649C2" w:rsidP="006649C2">
      <w:pPr>
        <w:pStyle w:val="ConsTitle"/>
        <w:widowControl/>
        <w:ind w:right="0" w:firstLine="567"/>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00DB6AE5" w:rsidRPr="00117B4A">
        <w:rPr>
          <w:rFonts w:ascii="Times New Roman" w:hAnsi="Times New Roman" w:cs="Times New Roman"/>
          <w:b w:val="0"/>
          <w:bCs w:val="0"/>
          <w:sz w:val="28"/>
          <w:szCs w:val="28"/>
        </w:rPr>
        <w:t xml:space="preserve">Внести в </w:t>
      </w:r>
      <w:r w:rsidR="00AF762D" w:rsidRPr="00117B4A">
        <w:rPr>
          <w:rFonts w:ascii="Times New Roman" w:hAnsi="Times New Roman" w:cs="Times New Roman"/>
          <w:b w:val="0"/>
          <w:bCs w:val="0"/>
          <w:sz w:val="28"/>
          <w:szCs w:val="28"/>
        </w:rPr>
        <w:t xml:space="preserve">Положение о бюджетном процессе в муниципальном  образовании  «Город Гатчина» Гатчинского муниципального района, </w:t>
      </w:r>
      <w:r w:rsidR="00AF762D" w:rsidRPr="00117B4A">
        <w:rPr>
          <w:rFonts w:ascii="Times New Roman" w:hAnsi="Times New Roman" w:cs="Times New Roman"/>
          <w:b w:val="0"/>
          <w:sz w:val="28"/>
          <w:szCs w:val="28"/>
        </w:rPr>
        <w:t>утвержденное решением совета депутатов МО «Город Гатчина» от  25.09.2013 №</w:t>
      </w:r>
      <w:r>
        <w:rPr>
          <w:rFonts w:ascii="Times New Roman" w:hAnsi="Times New Roman" w:cs="Times New Roman"/>
          <w:b w:val="0"/>
          <w:sz w:val="28"/>
          <w:szCs w:val="28"/>
        </w:rPr>
        <w:t xml:space="preserve"> </w:t>
      </w:r>
      <w:r w:rsidR="00AF762D" w:rsidRPr="00117B4A">
        <w:rPr>
          <w:rFonts w:ascii="Times New Roman" w:hAnsi="Times New Roman" w:cs="Times New Roman"/>
          <w:b w:val="0"/>
          <w:sz w:val="28"/>
          <w:szCs w:val="28"/>
        </w:rPr>
        <w:t>41</w:t>
      </w:r>
      <w:r w:rsidR="00994D8D">
        <w:rPr>
          <w:rFonts w:ascii="Times New Roman" w:hAnsi="Times New Roman" w:cs="Times New Roman"/>
          <w:b w:val="0"/>
          <w:sz w:val="28"/>
          <w:szCs w:val="28"/>
        </w:rPr>
        <w:t>,</w:t>
      </w:r>
      <w:r w:rsidR="00AF762D" w:rsidRPr="00117B4A">
        <w:rPr>
          <w:rFonts w:ascii="Times New Roman" w:hAnsi="Times New Roman" w:cs="Times New Roman"/>
          <w:b w:val="0"/>
          <w:sz w:val="28"/>
          <w:szCs w:val="28"/>
        </w:rPr>
        <w:t xml:space="preserve"> </w:t>
      </w:r>
      <w:r w:rsidR="00DB6AE5" w:rsidRPr="00117B4A">
        <w:rPr>
          <w:rFonts w:ascii="Times New Roman" w:hAnsi="Times New Roman" w:cs="Times New Roman"/>
          <w:b w:val="0"/>
          <w:bCs w:val="0"/>
          <w:sz w:val="28"/>
          <w:szCs w:val="28"/>
        </w:rPr>
        <w:t xml:space="preserve">изменения </w:t>
      </w:r>
      <w:r w:rsidR="00117B4A">
        <w:rPr>
          <w:rFonts w:ascii="Times New Roman" w:hAnsi="Times New Roman" w:cs="Times New Roman"/>
          <w:b w:val="0"/>
          <w:bCs w:val="0"/>
          <w:sz w:val="28"/>
          <w:szCs w:val="28"/>
        </w:rPr>
        <w:t xml:space="preserve"> </w:t>
      </w:r>
      <w:r w:rsidR="009A42D0" w:rsidRPr="00117B4A">
        <w:rPr>
          <w:rFonts w:ascii="Times New Roman" w:hAnsi="Times New Roman" w:cs="Times New Roman"/>
          <w:b w:val="0"/>
          <w:bCs w:val="0"/>
          <w:sz w:val="28"/>
          <w:szCs w:val="28"/>
        </w:rPr>
        <w:t>в соответствии с Приложением к настоящему решению.</w:t>
      </w:r>
    </w:p>
    <w:p w:rsidR="006A0051" w:rsidRPr="00117B4A" w:rsidRDefault="006649C2" w:rsidP="006649C2">
      <w:pPr>
        <w:pStyle w:val="ConsTitle"/>
        <w:widowControl/>
        <w:ind w:right="0"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0059384D" w:rsidRPr="00117B4A">
        <w:rPr>
          <w:rFonts w:ascii="Times New Roman" w:hAnsi="Times New Roman" w:cs="Times New Roman"/>
          <w:b w:val="0"/>
          <w:bCs w:val="0"/>
          <w:sz w:val="28"/>
          <w:szCs w:val="28"/>
        </w:rPr>
        <w:t>Реко</w:t>
      </w:r>
      <w:r w:rsidR="009C4F45" w:rsidRPr="00117B4A">
        <w:rPr>
          <w:rFonts w:ascii="Times New Roman" w:hAnsi="Times New Roman" w:cs="Times New Roman"/>
          <w:b w:val="0"/>
          <w:bCs w:val="0"/>
          <w:sz w:val="28"/>
          <w:szCs w:val="28"/>
        </w:rPr>
        <w:t>мендовать а</w:t>
      </w:r>
      <w:r w:rsidR="0059384D" w:rsidRPr="00117B4A">
        <w:rPr>
          <w:rFonts w:ascii="Times New Roman" w:hAnsi="Times New Roman" w:cs="Times New Roman"/>
          <w:b w:val="0"/>
          <w:bCs w:val="0"/>
          <w:sz w:val="28"/>
          <w:szCs w:val="28"/>
        </w:rPr>
        <w:t xml:space="preserve">дминистрации Гатчинского муниципального района </w:t>
      </w:r>
      <w:r w:rsidR="002126BC" w:rsidRPr="00117B4A">
        <w:rPr>
          <w:rFonts w:ascii="Times New Roman" w:hAnsi="Times New Roman" w:cs="Times New Roman"/>
          <w:b w:val="0"/>
          <w:bCs w:val="0"/>
          <w:sz w:val="28"/>
          <w:szCs w:val="28"/>
        </w:rPr>
        <w:t xml:space="preserve">привести свои  муниципальные правовые акты </w:t>
      </w:r>
      <w:proofErr w:type="gramStart"/>
      <w:r w:rsidR="002126BC" w:rsidRPr="00117B4A">
        <w:rPr>
          <w:rFonts w:ascii="Times New Roman" w:hAnsi="Times New Roman" w:cs="Times New Roman"/>
          <w:b w:val="0"/>
          <w:bCs w:val="0"/>
          <w:sz w:val="28"/>
          <w:szCs w:val="28"/>
        </w:rPr>
        <w:t>в</w:t>
      </w:r>
      <w:r w:rsidR="00863D7B" w:rsidRPr="00117B4A">
        <w:rPr>
          <w:rFonts w:ascii="Times New Roman" w:hAnsi="Times New Roman" w:cs="Times New Roman"/>
          <w:b w:val="0"/>
          <w:bCs w:val="0"/>
          <w:sz w:val="28"/>
          <w:szCs w:val="28"/>
        </w:rPr>
        <w:t xml:space="preserve"> </w:t>
      </w:r>
      <w:r w:rsidR="002126BC" w:rsidRPr="00117B4A">
        <w:rPr>
          <w:rFonts w:ascii="Times New Roman" w:hAnsi="Times New Roman" w:cs="Times New Roman"/>
          <w:b w:val="0"/>
          <w:bCs w:val="0"/>
          <w:sz w:val="28"/>
          <w:szCs w:val="28"/>
        </w:rPr>
        <w:t xml:space="preserve">соответствие с настоящим  </w:t>
      </w:r>
      <w:r w:rsidR="00BB1FB2" w:rsidRPr="00117B4A">
        <w:rPr>
          <w:rFonts w:ascii="Times New Roman" w:hAnsi="Times New Roman" w:cs="Times New Roman"/>
          <w:b w:val="0"/>
          <w:bCs w:val="0"/>
          <w:sz w:val="28"/>
          <w:szCs w:val="28"/>
        </w:rPr>
        <w:t>р</w:t>
      </w:r>
      <w:r w:rsidR="002126BC" w:rsidRPr="00117B4A">
        <w:rPr>
          <w:rFonts w:ascii="Times New Roman" w:hAnsi="Times New Roman" w:cs="Times New Roman"/>
          <w:b w:val="0"/>
          <w:bCs w:val="0"/>
          <w:sz w:val="28"/>
          <w:szCs w:val="28"/>
        </w:rPr>
        <w:t>ешением в трехмесячный срок со дня вступления его в силу</w:t>
      </w:r>
      <w:proofErr w:type="gramEnd"/>
      <w:r w:rsidR="002126BC" w:rsidRPr="00117B4A">
        <w:rPr>
          <w:rFonts w:ascii="Times New Roman" w:hAnsi="Times New Roman" w:cs="Times New Roman"/>
          <w:b w:val="0"/>
          <w:bCs w:val="0"/>
          <w:sz w:val="28"/>
          <w:szCs w:val="28"/>
        </w:rPr>
        <w:t>.</w:t>
      </w:r>
    </w:p>
    <w:p w:rsidR="006A0051" w:rsidRPr="00117B4A" w:rsidRDefault="006649C2" w:rsidP="006649C2">
      <w:pPr>
        <w:pStyle w:val="ConsTitle"/>
        <w:widowControl/>
        <w:ind w:right="0"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proofErr w:type="gramStart"/>
      <w:r w:rsidR="006A0051" w:rsidRPr="00117B4A">
        <w:rPr>
          <w:rFonts w:ascii="Times New Roman" w:hAnsi="Times New Roman" w:cs="Times New Roman"/>
          <w:b w:val="0"/>
          <w:bCs w:val="0"/>
          <w:sz w:val="28"/>
          <w:szCs w:val="28"/>
        </w:rPr>
        <w:t>Контроль за</w:t>
      </w:r>
      <w:proofErr w:type="gramEnd"/>
      <w:r w:rsidR="006A0051" w:rsidRPr="00117B4A">
        <w:rPr>
          <w:rFonts w:ascii="Times New Roman" w:hAnsi="Times New Roman" w:cs="Times New Roman"/>
          <w:b w:val="0"/>
          <w:bCs w:val="0"/>
          <w:sz w:val="28"/>
          <w:szCs w:val="28"/>
        </w:rPr>
        <w:t xml:space="preserve"> исполнением настоящего решения возложить на постоянную комиссию по вопросам</w:t>
      </w:r>
      <w:r w:rsidRPr="006649C2">
        <w:rPr>
          <w:rFonts w:ascii="Times New Roman" w:hAnsi="Times New Roman" w:cs="Times New Roman"/>
          <w:b w:val="0"/>
          <w:bCs w:val="0"/>
          <w:sz w:val="28"/>
          <w:szCs w:val="28"/>
        </w:rPr>
        <w:t xml:space="preserve"> </w:t>
      </w:r>
      <w:r w:rsidRPr="00117B4A">
        <w:rPr>
          <w:rFonts w:ascii="Times New Roman" w:hAnsi="Times New Roman" w:cs="Times New Roman"/>
          <w:b w:val="0"/>
          <w:bCs w:val="0"/>
          <w:sz w:val="28"/>
          <w:szCs w:val="28"/>
        </w:rPr>
        <w:t>экономической</w:t>
      </w:r>
      <w:r>
        <w:rPr>
          <w:rFonts w:ascii="Times New Roman" w:hAnsi="Times New Roman" w:cs="Times New Roman"/>
          <w:b w:val="0"/>
          <w:bCs w:val="0"/>
          <w:sz w:val="28"/>
          <w:szCs w:val="28"/>
        </w:rPr>
        <w:t xml:space="preserve"> </w:t>
      </w:r>
      <w:r w:rsidRPr="00117B4A">
        <w:rPr>
          <w:rFonts w:ascii="Times New Roman" w:hAnsi="Times New Roman" w:cs="Times New Roman"/>
          <w:b w:val="0"/>
          <w:bCs w:val="0"/>
          <w:sz w:val="28"/>
          <w:szCs w:val="28"/>
        </w:rPr>
        <w:t>и</w:t>
      </w:r>
      <w:r w:rsidR="006A0051" w:rsidRPr="00117B4A">
        <w:rPr>
          <w:rFonts w:ascii="Times New Roman" w:hAnsi="Times New Roman" w:cs="Times New Roman"/>
          <w:b w:val="0"/>
          <w:bCs w:val="0"/>
          <w:sz w:val="28"/>
          <w:szCs w:val="28"/>
        </w:rPr>
        <w:t xml:space="preserve"> бюджетной политики совета депутатов муниципального образования «Город Гатчина» Гатчинского муниципального района.</w:t>
      </w:r>
    </w:p>
    <w:p w:rsidR="00976571" w:rsidRPr="00117B4A" w:rsidRDefault="006649C2" w:rsidP="006649C2">
      <w:pPr>
        <w:pStyle w:val="ConsTitle"/>
        <w:widowControl/>
        <w:ind w:right="0"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006A0051" w:rsidRPr="00117B4A">
        <w:rPr>
          <w:rFonts w:ascii="Times New Roman" w:hAnsi="Times New Roman" w:cs="Times New Roman"/>
          <w:b w:val="0"/>
          <w:bCs w:val="0"/>
          <w:sz w:val="28"/>
          <w:szCs w:val="28"/>
        </w:rPr>
        <w:t xml:space="preserve">Решение вступает в силу </w:t>
      </w:r>
      <w:r w:rsidR="00117B4A">
        <w:rPr>
          <w:rFonts w:ascii="Times New Roman" w:hAnsi="Times New Roman" w:cs="Times New Roman"/>
          <w:b w:val="0"/>
          <w:bCs w:val="0"/>
          <w:sz w:val="28"/>
          <w:szCs w:val="28"/>
        </w:rPr>
        <w:t>со дня</w:t>
      </w:r>
      <w:r w:rsidR="009416B3" w:rsidRPr="00117B4A">
        <w:rPr>
          <w:rFonts w:ascii="Times New Roman" w:hAnsi="Times New Roman" w:cs="Times New Roman"/>
          <w:b w:val="0"/>
          <w:bCs w:val="0"/>
          <w:sz w:val="28"/>
          <w:szCs w:val="28"/>
        </w:rPr>
        <w:t xml:space="preserve"> </w:t>
      </w:r>
      <w:r w:rsidR="006A0051" w:rsidRPr="00117B4A">
        <w:rPr>
          <w:rFonts w:ascii="Times New Roman" w:hAnsi="Times New Roman" w:cs="Times New Roman"/>
          <w:b w:val="0"/>
          <w:bCs w:val="0"/>
          <w:sz w:val="28"/>
          <w:szCs w:val="28"/>
        </w:rPr>
        <w:t>официального опубликования</w:t>
      </w:r>
      <w:r w:rsidR="00F92A82" w:rsidRPr="00117B4A">
        <w:rPr>
          <w:rFonts w:ascii="Times New Roman" w:hAnsi="Times New Roman" w:cs="Times New Roman"/>
          <w:b w:val="0"/>
          <w:bCs w:val="0"/>
          <w:sz w:val="28"/>
          <w:szCs w:val="28"/>
        </w:rPr>
        <w:t>.</w:t>
      </w:r>
    </w:p>
    <w:p w:rsidR="00AF762D" w:rsidRPr="00117B4A" w:rsidRDefault="00AF762D" w:rsidP="00117B4A">
      <w:pPr>
        <w:pStyle w:val="ConsTitle"/>
        <w:widowControl/>
        <w:ind w:right="0"/>
        <w:jc w:val="both"/>
        <w:rPr>
          <w:rFonts w:ascii="Times New Roman" w:hAnsi="Times New Roman" w:cs="Times New Roman"/>
          <w:b w:val="0"/>
          <w:bCs w:val="0"/>
          <w:sz w:val="28"/>
          <w:szCs w:val="28"/>
        </w:rPr>
      </w:pPr>
    </w:p>
    <w:p w:rsidR="00914774" w:rsidRDefault="00914774" w:rsidP="00914774">
      <w:pPr>
        <w:spacing w:line="360" w:lineRule="auto"/>
        <w:ind w:firstLine="851"/>
        <w:jc w:val="both"/>
        <w:rPr>
          <w:bCs/>
        </w:rPr>
      </w:pPr>
    </w:p>
    <w:p w:rsidR="00914774" w:rsidRPr="00507B0A" w:rsidRDefault="00914774" w:rsidP="00914774">
      <w:pPr>
        <w:rPr>
          <w:b/>
        </w:rPr>
      </w:pPr>
      <w:r w:rsidRPr="00507B0A">
        <w:rPr>
          <w:b/>
        </w:rPr>
        <w:t>Глава МО «Город Гатчина» -</w:t>
      </w:r>
    </w:p>
    <w:p w:rsidR="00914774" w:rsidRPr="00507B0A" w:rsidRDefault="00914774" w:rsidP="00914774">
      <w:pPr>
        <w:rPr>
          <w:b/>
        </w:rPr>
      </w:pPr>
      <w:r w:rsidRPr="00507B0A">
        <w:rPr>
          <w:b/>
        </w:rPr>
        <w:t>Председатель совета депутатов</w:t>
      </w:r>
    </w:p>
    <w:p w:rsidR="00914774" w:rsidRPr="00507B0A" w:rsidRDefault="00914774" w:rsidP="00914774">
      <w:pPr>
        <w:rPr>
          <w:b/>
        </w:rPr>
      </w:pPr>
      <w:r w:rsidRPr="00507B0A">
        <w:rPr>
          <w:b/>
        </w:rPr>
        <w:t>МО «Город Гатчина»                                                                     В.А. Филоненко</w:t>
      </w:r>
    </w:p>
    <w:p w:rsidR="00914774" w:rsidRDefault="00914774" w:rsidP="00914774">
      <w:pPr>
        <w:spacing w:line="360" w:lineRule="auto"/>
        <w:ind w:firstLine="851"/>
        <w:jc w:val="both"/>
      </w:pPr>
    </w:p>
    <w:p w:rsidR="00117B4A" w:rsidRDefault="00117B4A" w:rsidP="00976571">
      <w:pPr>
        <w:pStyle w:val="ConsTitle"/>
        <w:widowControl/>
        <w:ind w:right="0"/>
        <w:jc w:val="both"/>
        <w:rPr>
          <w:rFonts w:ascii="Times New Roman" w:hAnsi="Times New Roman" w:cs="Times New Roman"/>
          <w:b w:val="0"/>
          <w:bCs w:val="0"/>
          <w:sz w:val="28"/>
          <w:szCs w:val="28"/>
        </w:rPr>
      </w:pPr>
    </w:p>
    <w:p w:rsidR="00A97531" w:rsidRDefault="00A97531" w:rsidP="00976571">
      <w:pPr>
        <w:pStyle w:val="ConsTitle"/>
        <w:widowControl/>
        <w:ind w:right="0"/>
        <w:jc w:val="both"/>
        <w:rPr>
          <w:rFonts w:ascii="Times New Roman" w:hAnsi="Times New Roman" w:cs="Times New Roman"/>
          <w:b w:val="0"/>
          <w:bCs w:val="0"/>
          <w:sz w:val="28"/>
          <w:szCs w:val="28"/>
        </w:rPr>
      </w:pPr>
    </w:p>
    <w:p w:rsidR="00117B4A" w:rsidRDefault="00117B4A" w:rsidP="00976571">
      <w:pPr>
        <w:pStyle w:val="ConsTitle"/>
        <w:widowControl/>
        <w:ind w:right="0"/>
        <w:jc w:val="both"/>
        <w:rPr>
          <w:rFonts w:ascii="Times New Roman" w:hAnsi="Times New Roman" w:cs="Times New Roman"/>
          <w:b w:val="0"/>
          <w:bCs w:val="0"/>
          <w:sz w:val="28"/>
          <w:szCs w:val="28"/>
        </w:rPr>
      </w:pPr>
    </w:p>
    <w:p w:rsidR="00976571" w:rsidRDefault="00976571" w:rsidP="00976571">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Приложение </w:t>
      </w:r>
    </w:p>
    <w:p w:rsidR="00976571" w:rsidRDefault="00976571" w:rsidP="00976571">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к решению совета</w:t>
      </w:r>
      <w:r w:rsidR="009416B3" w:rsidRPr="009A42D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депутатов</w:t>
      </w:r>
    </w:p>
    <w:p w:rsidR="00976571" w:rsidRDefault="00976571" w:rsidP="00976571">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МО «Город Гатчина»</w:t>
      </w:r>
    </w:p>
    <w:p w:rsidR="00976571" w:rsidRDefault="00EA79CC" w:rsidP="00976571">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от </w:t>
      </w:r>
      <w:r w:rsidR="00914774">
        <w:rPr>
          <w:rFonts w:ascii="Times New Roman" w:hAnsi="Times New Roman" w:cs="Times New Roman"/>
          <w:b w:val="0"/>
          <w:bCs w:val="0"/>
          <w:sz w:val="28"/>
          <w:szCs w:val="28"/>
        </w:rPr>
        <w:t xml:space="preserve"> 29.06.</w:t>
      </w:r>
      <w:r>
        <w:rPr>
          <w:rFonts w:ascii="Times New Roman" w:hAnsi="Times New Roman" w:cs="Times New Roman"/>
          <w:b w:val="0"/>
          <w:bCs w:val="0"/>
          <w:sz w:val="28"/>
          <w:szCs w:val="28"/>
        </w:rPr>
        <w:t xml:space="preserve"> 2016</w:t>
      </w:r>
      <w:r w:rsidR="00914774">
        <w:rPr>
          <w:rFonts w:ascii="Times New Roman" w:hAnsi="Times New Roman" w:cs="Times New Roman"/>
          <w:b w:val="0"/>
          <w:bCs w:val="0"/>
          <w:sz w:val="28"/>
          <w:szCs w:val="28"/>
        </w:rPr>
        <w:t xml:space="preserve"> года № 38</w:t>
      </w:r>
    </w:p>
    <w:p w:rsidR="00976571" w:rsidRDefault="00976571" w:rsidP="00976571">
      <w:pPr>
        <w:pStyle w:val="ConsTitle"/>
        <w:widowControl/>
        <w:ind w:right="0"/>
        <w:jc w:val="both"/>
        <w:rPr>
          <w:rFonts w:ascii="Times New Roman" w:hAnsi="Times New Roman" w:cs="Times New Roman"/>
          <w:b w:val="0"/>
          <w:bCs w:val="0"/>
          <w:sz w:val="28"/>
          <w:szCs w:val="28"/>
        </w:rPr>
      </w:pPr>
    </w:p>
    <w:p w:rsidR="00976571" w:rsidRPr="00976571" w:rsidRDefault="00976571" w:rsidP="00976571">
      <w:pPr>
        <w:pStyle w:val="ConsTitle"/>
        <w:widowControl/>
        <w:ind w:right="0"/>
        <w:jc w:val="center"/>
        <w:rPr>
          <w:rFonts w:ascii="Times New Roman" w:hAnsi="Times New Roman" w:cs="Times New Roman"/>
          <w:sz w:val="28"/>
          <w:szCs w:val="28"/>
        </w:rPr>
      </w:pPr>
      <w:r w:rsidRPr="00976571">
        <w:rPr>
          <w:rFonts w:ascii="Times New Roman" w:hAnsi="Times New Roman" w:cs="Times New Roman"/>
          <w:sz w:val="28"/>
          <w:szCs w:val="28"/>
        </w:rPr>
        <w:t>Изменения,</w:t>
      </w:r>
    </w:p>
    <w:p w:rsidR="006E39FE" w:rsidRPr="00976571" w:rsidRDefault="00976571" w:rsidP="00976571">
      <w:pPr>
        <w:pStyle w:val="ConsTitle"/>
        <w:widowControl/>
        <w:ind w:right="0"/>
        <w:jc w:val="center"/>
        <w:rPr>
          <w:rFonts w:ascii="Times New Roman" w:hAnsi="Times New Roman" w:cs="Times New Roman"/>
          <w:sz w:val="28"/>
          <w:szCs w:val="28"/>
        </w:rPr>
      </w:pPr>
      <w:proofErr w:type="gramStart"/>
      <w:r w:rsidRPr="00976571">
        <w:rPr>
          <w:rFonts w:ascii="Times New Roman" w:hAnsi="Times New Roman" w:cs="Times New Roman"/>
          <w:sz w:val="28"/>
          <w:szCs w:val="28"/>
        </w:rPr>
        <w:t>вносимые</w:t>
      </w:r>
      <w:proofErr w:type="gramEnd"/>
      <w:r w:rsidRPr="00976571">
        <w:rPr>
          <w:rFonts w:ascii="Times New Roman" w:hAnsi="Times New Roman" w:cs="Times New Roman"/>
          <w:sz w:val="28"/>
          <w:szCs w:val="28"/>
        </w:rPr>
        <w:t xml:space="preserve"> в </w:t>
      </w:r>
      <w:r w:rsidR="00724286">
        <w:rPr>
          <w:rFonts w:ascii="Times New Roman" w:hAnsi="Times New Roman" w:cs="Times New Roman"/>
          <w:sz w:val="28"/>
          <w:szCs w:val="28"/>
        </w:rPr>
        <w:t>Положение</w:t>
      </w:r>
      <w:r w:rsidRPr="00976571">
        <w:rPr>
          <w:rFonts w:ascii="Times New Roman" w:hAnsi="Times New Roman" w:cs="Times New Roman"/>
          <w:sz w:val="28"/>
          <w:szCs w:val="28"/>
        </w:rPr>
        <w:t xml:space="preserve"> о бюджетном процессе в муниципальном  образовании  «Город Гатчина»  Гатчинского муниципального района</w:t>
      </w:r>
    </w:p>
    <w:p w:rsidR="00976571" w:rsidRDefault="00CE5B85" w:rsidP="00CA35E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F96D09" w:rsidRDefault="00DE53CC" w:rsidP="0054319C">
      <w:pPr>
        <w:ind w:firstLine="709"/>
        <w:jc w:val="both"/>
      </w:pPr>
      <w:r>
        <w:t>1.</w:t>
      </w:r>
      <w:r w:rsidR="00F96D09">
        <w:t xml:space="preserve">В Положение о бюджетном процессе в муниципальном образовании «Город Гатчина» </w:t>
      </w:r>
      <w:r w:rsidR="00F96D09" w:rsidRPr="004E4764">
        <w:t>Гатчинского муниципального района</w:t>
      </w:r>
      <w:r w:rsidR="00F96D09">
        <w:t xml:space="preserve"> внести следующие изменения:</w:t>
      </w:r>
    </w:p>
    <w:p w:rsidR="00B73126" w:rsidRDefault="00F96D09" w:rsidP="0079457B">
      <w:pPr>
        <w:ind w:firstLine="708"/>
        <w:jc w:val="both"/>
      </w:pPr>
      <w:r>
        <w:t>1.1.</w:t>
      </w:r>
      <w:r w:rsidR="00504C99">
        <w:t xml:space="preserve"> </w:t>
      </w:r>
      <w:r w:rsidR="005C4A03">
        <w:t>В</w:t>
      </w:r>
      <w:r w:rsidR="00B73126">
        <w:t xml:space="preserve"> тексте </w:t>
      </w:r>
      <w:r w:rsidR="005C4A03">
        <w:t xml:space="preserve">Положения после слов </w:t>
      </w:r>
      <w:r w:rsidR="00B73126">
        <w:rPr>
          <w:color w:val="auto"/>
        </w:rPr>
        <w:t xml:space="preserve">«на очередной финансовый год» </w:t>
      </w:r>
      <w:r w:rsidR="005C4A03">
        <w:rPr>
          <w:color w:val="auto"/>
        </w:rPr>
        <w:t xml:space="preserve">дополнить </w:t>
      </w:r>
      <w:r w:rsidR="00B73126">
        <w:rPr>
          <w:color w:val="auto"/>
        </w:rPr>
        <w:t>словами «и плановый период» в соответствующем падеже;</w:t>
      </w:r>
    </w:p>
    <w:p w:rsidR="00504C99" w:rsidRDefault="006129FB" w:rsidP="0079457B">
      <w:pPr>
        <w:ind w:firstLine="708"/>
        <w:jc w:val="both"/>
      </w:pPr>
      <w:r>
        <w:t xml:space="preserve">1.2. </w:t>
      </w:r>
      <w:r w:rsidR="00504C99">
        <w:t>В статье 5:</w:t>
      </w:r>
    </w:p>
    <w:p w:rsidR="00DE53CC" w:rsidRDefault="00504C99" w:rsidP="0079457B">
      <w:pPr>
        <w:ind w:firstLine="708"/>
        <w:jc w:val="both"/>
      </w:pPr>
      <w:r>
        <w:t xml:space="preserve">- </w:t>
      </w:r>
      <w:r w:rsidR="006D43A5">
        <w:t xml:space="preserve">в </w:t>
      </w:r>
      <w:r>
        <w:t>абзац</w:t>
      </w:r>
      <w:r w:rsidR="006D43A5">
        <w:t>е</w:t>
      </w:r>
      <w:r>
        <w:t xml:space="preserve"> 4 </w:t>
      </w:r>
      <w:r w:rsidR="006D43A5">
        <w:t xml:space="preserve">слова «муниципального образования» заменить словами </w:t>
      </w:r>
      <w:r w:rsidR="00547534">
        <w:t>«</w:t>
      </w:r>
      <w:r w:rsidR="00D50E52" w:rsidRPr="004E4764">
        <w:t>Гатчинского муниципального района</w:t>
      </w:r>
      <w:r w:rsidR="00724286">
        <w:t>»</w:t>
      </w:r>
      <w:r w:rsidR="00F96D09">
        <w:t>;</w:t>
      </w:r>
    </w:p>
    <w:p w:rsidR="00504C99" w:rsidRDefault="00504C99" w:rsidP="0079457B">
      <w:pPr>
        <w:ind w:firstLine="708"/>
        <w:jc w:val="both"/>
      </w:pPr>
      <w:r>
        <w:t xml:space="preserve">- абзац 5 изложить в новой редакции </w:t>
      </w:r>
      <w:r w:rsidR="00CA353D">
        <w:t>«орган внешнего муниципального финансового контроля»;</w:t>
      </w:r>
    </w:p>
    <w:p w:rsidR="00CA353D" w:rsidRDefault="00CA353D" w:rsidP="0079457B">
      <w:pPr>
        <w:ind w:firstLine="708"/>
        <w:jc w:val="both"/>
      </w:pPr>
      <w:r>
        <w:t xml:space="preserve">- </w:t>
      </w:r>
      <w:r w:rsidR="003B424B">
        <w:t xml:space="preserve">в абзаце </w:t>
      </w:r>
      <w:r>
        <w:t xml:space="preserve">6 </w:t>
      </w:r>
      <w:r w:rsidR="003B424B">
        <w:t>слова «муниципального образования»</w:t>
      </w:r>
      <w:r w:rsidR="003B424B" w:rsidRPr="003B424B">
        <w:t xml:space="preserve"> </w:t>
      </w:r>
      <w:r w:rsidR="003B424B">
        <w:t>заменить словами</w:t>
      </w:r>
      <w:r>
        <w:t xml:space="preserve"> «Гатчинского муниципального района»;</w:t>
      </w:r>
    </w:p>
    <w:p w:rsidR="00F96D09" w:rsidRDefault="00F96D09" w:rsidP="0079457B">
      <w:pPr>
        <w:ind w:firstLine="708"/>
        <w:jc w:val="both"/>
        <w:rPr>
          <w:color w:val="auto"/>
        </w:rPr>
      </w:pPr>
      <w:r>
        <w:t>1.</w:t>
      </w:r>
      <w:r w:rsidR="006129FB">
        <w:t>3</w:t>
      </w:r>
      <w:r>
        <w:t xml:space="preserve">.В </w:t>
      </w:r>
      <w:r w:rsidR="00A40C76">
        <w:rPr>
          <w:color w:val="auto"/>
        </w:rPr>
        <w:t xml:space="preserve"> стать</w:t>
      </w:r>
      <w:r w:rsidR="0079457B">
        <w:rPr>
          <w:color w:val="auto"/>
        </w:rPr>
        <w:t>е</w:t>
      </w:r>
      <w:r w:rsidR="00C50A63">
        <w:rPr>
          <w:color w:val="auto"/>
        </w:rPr>
        <w:t xml:space="preserve"> 7:</w:t>
      </w:r>
    </w:p>
    <w:p w:rsidR="00F96D09" w:rsidRDefault="00C50A63" w:rsidP="00F96D09">
      <w:pPr>
        <w:ind w:firstLine="708"/>
        <w:jc w:val="both"/>
        <w:rPr>
          <w:color w:val="auto"/>
        </w:rPr>
      </w:pPr>
      <w:r>
        <w:rPr>
          <w:color w:val="auto"/>
        </w:rPr>
        <w:t>- абзац 5 изложить в новой редакции: «формирует и определяет правовой статус органа внешнего муниципального финансового контроля»;</w:t>
      </w:r>
    </w:p>
    <w:p w:rsidR="00EA79CC" w:rsidRDefault="00C50A63" w:rsidP="00A40C76">
      <w:pPr>
        <w:ind w:firstLine="708"/>
        <w:jc w:val="both"/>
        <w:rPr>
          <w:color w:val="auto"/>
        </w:rPr>
      </w:pPr>
      <w:r>
        <w:rPr>
          <w:color w:val="auto"/>
        </w:rPr>
        <w:t xml:space="preserve">- </w:t>
      </w:r>
      <w:r w:rsidR="008C7EB0">
        <w:rPr>
          <w:color w:val="auto"/>
        </w:rPr>
        <w:t xml:space="preserve">после абзаца 11 </w:t>
      </w:r>
      <w:r w:rsidR="00EA79CC">
        <w:rPr>
          <w:color w:val="auto"/>
        </w:rPr>
        <w:t>дополнить абзацами следующего содержания</w:t>
      </w:r>
      <w:r>
        <w:rPr>
          <w:color w:val="auto"/>
        </w:rPr>
        <w:t xml:space="preserve">: </w:t>
      </w:r>
    </w:p>
    <w:p w:rsidR="00A40C76" w:rsidRDefault="00C50A63" w:rsidP="00A40C76">
      <w:pPr>
        <w:ind w:firstLine="708"/>
        <w:jc w:val="both"/>
        <w:rPr>
          <w:color w:val="auto"/>
        </w:rPr>
      </w:pPr>
      <w:r>
        <w:rPr>
          <w:color w:val="auto"/>
        </w:rPr>
        <w:t>«</w:t>
      </w:r>
      <w:r w:rsidR="00496E46">
        <w:rPr>
          <w:color w:val="auto"/>
        </w:rPr>
        <w:t>осуществляет финансовый контроль в формах, предусмотренны</w:t>
      </w:r>
      <w:r w:rsidR="00976571">
        <w:rPr>
          <w:color w:val="auto"/>
        </w:rPr>
        <w:t>х действующим законодательством</w:t>
      </w:r>
      <w:r w:rsidR="00496E46">
        <w:rPr>
          <w:color w:val="auto"/>
        </w:rPr>
        <w:t>;</w:t>
      </w:r>
    </w:p>
    <w:p w:rsidR="00F96D09" w:rsidRDefault="00496E46" w:rsidP="00A40C76">
      <w:pPr>
        <w:ind w:firstLine="708"/>
        <w:jc w:val="both"/>
        <w:rPr>
          <w:color w:val="auto"/>
        </w:rPr>
      </w:pPr>
      <w:proofErr w:type="gramStart"/>
      <w:r>
        <w:rPr>
          <w:color w:val="auto"/>
        </w:rPr>
        <w:t>устанавливает условия</w:t>
      </w:r>
      <w:proofErr w:type="gramEnd"/>
      <w:r>
        <w:rPr>
          <w:color w:val="auto"/>
        </w:rPr>
        <w:t xml:space="preserve"> муниципальных заимствований»;</w:t>
      </w:r>
    </w:p>
    <w:p w:rsidR="006129FB" w:rsidRDefault="006129FB" w:rsidP="00A40C76">
      <w:pPr>
        <w:ind w:firstLine="708"/>
        <w:jc w:val="both"/>
        <w:rPr>
          <w:color w:val="auto"/>
        </w:rPr>
      </w:pPr>
      <w:r>
        <w:rPr>
          <w:color w:val="auto"/>
        </w:rPr>
        <w:t>1.4. В статье 8:</w:t>
      </w:r>
    </w:p>
    <w:p w:rsidR="006129FB" w:rsidRDefault="00372041" w:rsidP="00A40C76">
      <w:pPr>
        <w:ind w:firstLine="708"/>
        <w:jc w:val="both"/>
        <w:rPr>
          <w:color w:val="auto"/>
        </w:rPr>
      </w:pPr>
      <w:r>
        <w:rPr>
          <w:color w:val="auto"/>
        </w:rPr>
        <w:t xml:space="preserve">- в пункте 2 абзацы </w:t>
      </w:r>
      <w:r w:rsidR="006129FB">
        <w:rPr>
          <w:color w:val="auto"/>
        </w:rPr>
        <w:t>3</w:t>
      </w:r>
      <w:r>
        <w:rPr>
          <w:color w:val="auto"/>
        </w:rPr>
        <w:t>,4</w:t>
      </w:r>
      <w:r w:rsidR="006129FB">
        <w:rPr>
          <w:color w:val="auto"/>
        </w:rPr>
        <w:t xml:space="preserve"> и </w:t>
      </w:r>
      <w:r>
        <w:rPr>
          <w:color w:val="auto"/>
        </w:rPr>
        <w:t>5</w:t>
      </w:r>
      <w:r w:rsidR="006129FB">
        <w:rPr>
          <w:color w:val="auto"/>
        </w:rPr>
        <w:t xml:space="preserve"> исключить;</w:t>
      </w:r>
    </w:p>
    <w:p w:rsidR="006129FB" w:rsidRDefault="00372041" w:rsidP="00A40C76">
      <w:pPr>
        <w:ind w:firstLine="708"/>
        <w:jc w:val="both"/>
        <w:rPr>
          <w:color w:val="auto"/>
        </w:rPr>
      </w:pPr>
      <w:r>
        <w:rPr>
          <w:color w:val="auto"/>
        </w:rPr>
        <w:t>- в абзаце 12</w:t>
      </w:r>
      <w:r w:rsidR="006129FB">
        <w:rPr>
          <w:color w:val="auto"/>
        </w:rPr>
        <w:t xml:space="preserve"> пункта 2 слова «контрольно-счетный орган</w:t>
      </w:r>
      <w:r w:rsidR="008C7EB0">
        <w:rPr>
          <w:color w:val="auto"/>
        </w:rPr>
        <w:t xml:space="preserve"> муниципального образования</w:t>
      </w:r>
      <w:r w:rsidR="006129FB">
        <w:rPr>
          <w:color w:val="auto"/>
        </w:rPr>
        <w:t>» заменить</w:t>
      </w:r>
      <w:r w:rsidR="00986050">
        <w:rPr>
          <w:color w:val="auto"/>
        </w:rPr>
        <w:t xml:space="preserve"> словами «орган внешнего муниципального финансового контроля»;</w:t>
      </w:r>
    </w:p>
    <w:p w:rsidR="00011BF4" w:rsidRDefault="00011BF4" w:rsidP="00A40C76">
      <w:pPr>
        <w:ind w:firstLine="708"/>
        <w:jc w:val="both"/>
        <w:rPr>
          <w:color w:val="auto"/>
        </w:rPr>
      </w:pPr>
      <w:r>
        <w:rPr>
          <w:color w:val="auto"/>
        </w:rPr>
        <w:t xml:space="preserve">- </w:t>
      </w:r>
      <w:r w:rsidR="00F92A82">
        <w:rPr>
          <w:color w:val="auto"/>
        </w:rPr>
        <w:t xml:space="preserve">пункт 2 </w:t>
      </w:r>
      <w:r w:rsidR="00372041">
        <w:rPr>
          <w:color w:val="auto"/>
        </w:rPr>
        <w:t>после абзаца 38</w:t>
      </w:r>
      <w:r w:rsidR="008C7EB0">
        <w:rPr>
          <w:color w:val="auto"/>
        </w:rPr>
        <w:t xml:space="preserve"> </w:t>
      </w:r>
      <w:r>
        <w:rPr>
          <w:color w:val="auto"/>
        </w:rPr>
        <w:t xml:space="preserve">дополнить абзацем следующего содержания: </w:t>
      </w:r>
    </w:p>
    <w:p w:rsidR="00011BF4" w:rsidRPr="00011BF4" w:rsidRDefault="00011BF4" w:rsidP="00011BF4">
      <w:pPr>
        <w:autoSpaceDE w:val="0"/>
        <w:autoSpaceDN w:val="0"/>
        <w:adjustRightInd w:val="0"/>
        <w:ind w:firstLine="540"/>
        <w:jc w:val="both"/>
        <w:rPr>
          <w:color w:val="auto"/>
        </w:rPr>
      </w:pPr>
      <w:r>
        <w:rPr>
          <w:color w:val="auto"/>
        </w:rPr>
        <w:t>«разрабатывает и утверждает</w:t>
      </w:r>
      <w:r w:rsidRPr="00011BF4">
        <w:rPr>
          <w:color w:val="auto"/>
        </w:rPr>
        <w:t xml:space="preserve"> методики распределения и (или) порядки предоставления межбюджетных трансфертов</w:t>
      </w:r>
      <w:r>
        <w:rPr>
          <w:color w:val="auto"/>
        </w:rPr>
        <w:t>»;</w:t>
      </w:r>
    </w:p>
    <w:p w:rsidR="00EA79CC" w:rsidRDefault="00EA79CC" w:rsidP="00A40C76">
      <w:pPr>
        <w:ind w:firstLine="708"/>
        <w:jc w:val="both"/>
        <w:rPr>
          <w:color w:val="auto"/>
        </w:rPr>
      </w:pPr>
      <w:r>
        <w:rPr>
          <w:color w:val="auto"/>
        </w:rPr>
        <w:t>1.5.</w:t>
      </w:r>
      <w:r w:rsidR="00D6401A">
        <w:rPr>
          <w:color w:val="auto"/>
        </w:rPr>
        <w:t>В статье</w:t>
      </w:r>
      <w:r w:rsidR="0032006B">
        <w:rPr>
          <w:color w:val="auto"/>
        </w:rPr>
        <w:t xml:space="preserve"> </w:t>
      </w:r>
      <w:r w:rsidR="0015005F">
        <w:rPr>
          <w:color w:val="auto"/>
        </w:rPr>
        <w:t>9</w:t>
      </w:r>
      <w:r w:rsidR="00D6401A">
        <w:rPr>
          <w:color w:val="auto"/>
        </w:rPr>
        <w:t>:</w:t>
      </w:r>
    </w:p>
    <w:p w:rsidR="0032006B" w:rsidRDefault="00D6401A" w:rsidP="00D6401A">
      <w:pPr>
        <w:ind w:firstLine="708"/>
        <w:jc w:val="both"/>
        <w:rPr>
          <w:b/>
          <w:bCs/>
          <w:color w:val="auto"/>
        </w:rPr>
      </w:pPr>
      <w:r>
        <w:t xml:space="preserve">- наименование статьи изложить в новой редакции: «Статья 9 </w:t>
      </w:r>
      <w:r w:rsidR="0032006B" w:rsidRPr="00D6401A">
        <w:rPr>
          <w:bCs/>
          <w:color w:val="auto"/>
        </w:rPr>
        <w:t xml:space="preserve">Бюджетные полномочия  органа </w:t>
      </w:r>
      <w:r w:rsidR="008C7EB0">
        <w:rPr>
          <w:bCs/>
          <w:color w:val="auto"/>
        </w:rPr>
        <w:t xml:space="preserve">внешнего </w:t>
      </w:r>
      <w:r w:rsidR="0032006B" w:rsidRPr="00D6401A">
        <w:rPr>
          <w:bCs/>
          <w:color w:val="auto"/>
        </w:rPr>
        <w:t>муниципального финансового контроля</w:t>
      </w:r>
      <w:r>
        <w:rPr>
          <w:bCs/>
          <w:color w:val="auto"/>
        </w:rPr>
        <w:t>»;</w:t>
      </w:r>
    </w:p>
    <w:p w:rsidR="0032006B" w:rsidRDefault="00D6401A" w:rsidP="00D6401A">
      <w:pPr>
        <w:autoSpaceDE w:val="0"/>
        <w:autoSpaceDN w:val="0"/>
        <w:adjustRightInd w:val="0"/>
        <w:ind w:firstLine="709"/>
        <w:rPr>
          <w:color w:val="auto"/>
        </w:rPr>
      </w:pPr>
      <w:r>
        <w:rPr>
          <w:color w:val="auto"/>
        </w:rPr>
        <w:t>- абзац 1 изложить в новой редакции: «</w:t>
      </w:r>
      <w:r w:rsidR="0032006B">
        <w:rPr>
          <w:color w:val="auto"/>
        </w:rPr>
        <w:t xml:space="preserve">Орган </w:t>
      </w:r>
      <w:r w:rsidR="0007386F">
        <w:rPr>
          <w:color w:val="auto"/>
        </w:rPr>
        <w:t xml:space="preserve">внешнего </w:t>
      </w:r>
      <w:r w:rsidR="0032006B">
        <w:rPr>
          <w:color w:val="auto"/>
        </w:rPr>
        <w:t xml:space="preserve">муниципального финансового контроля или осуществляющий его функции </w:t>
      </w:r>
      <w:r w:rsidR="0007386F">
        <w:rPr>
          <w:color w:val="auto"/>
        </w:rPr>
        <w:t xml:space="preserve">орган </w:t>
      </w:r>
      <w:r w:rsidR="0032006B">
        <w:rPr>
          <w:color w:val="auto"/>
        </w:rPr>
        <w:t xml:space="preserve">(далее </w:t>
      </w:r>
      <w:r w:rsidR="0032006B" w:rsidRPr="00984830">
        <w:rPr>
          <w:color w:val="auto"/>
        </w:rPr>
        <w:t xml:space="preserve"> </w:t>
      </w:r>
      <w:r w:rsidR="0032006B">
        <w:rPr>
          <w:color w:val="auto"/>
        </w:rPr>
        <w:t>контрольно-счетный  орган)</w:t>
      </w:r>
      <w:r w:rsidR="0032006B">
        <w:rPr>
          <w:b/>
          <w:bCs/>
          <w:color w:val="auto"/>
        </w:rPr>
        <w:t xml:space="preserve"> </w:t>
      </w:r>
      <w:r w:rsidR="0032006B">
        <w:rPr>
          <w:color w:val="auto"/>
        </w:rPr>
        <w:t>осуществляет  следующие бюджетные полномочия:</w:t>
      </w:r>
      <w:r>
        <w:rPr>
          <w:color w:val="auto"/>
        </w:rPr>
        <w:t>»;</w:t>
      </w:r>
    </w:p>
    <w:p w:rsidR="007E103B" w:rsidRDefault="0079457B" w:rsidP="00A40C76">
      <w:pPr>
        <w:tabs>
          <w:tab w:val="left" w:pos="0"/>
        </w:tabs>
        <w:autoSpaceDE w:val="0"/>
        <w:autoSpaceDN w:val="0"/>
        <w:adjustRightInd w:val="0"/>
        <w:jc w:val="both"/>
      </w:pPr>
      <w:r>
        <w:rPr>
          <w:color w:val="auto"/>
        </w:rPr>
        <w:tab/>
      </w:r>
      <w:r w:rsidR="00F63E3F">
        <w:rPr>
          <w:color w:val="auto"/>
        </w:rPr>
        <w:t>1.</w:t>
      </w:r>
      <w:r w:rsidR="0015005F">
        <w:rPr>
          <w:color w:val="auto"/>
        </w:rPr>
        <w:t>6</w:t>
      </w:r>
      <w:r w:rsidR="00A40C76">
        <w:rPr>
          <w:color w:val="auto"/>
        </w:rPr>
        <w:t>.В</w:t>
      </w:r>
      <w:r w:rsidR="00D13194">
        <w:rPr>
          <w:color w:val="auto"/>
        </w:rPr>
        <w:t xml:space="preserve"> стать</w:t>
      </w:r>
      <w:r>
        <w:rPr>
          <w:color w:val="auto"/>
        </w:rPr>
        <w:t>е</w:t>
      </w:r>
      <w:r w:rsidR="00D13194">
        <w:rPr>
          <w:color w:val="auto"/>
        </w:rPr>
        <w:t xml:space="preserve"> 10:</w:t>
      </w:r>
    </w:p>
    <w:p w:rsidR="00AD7C60" w:rsidRDefault="0007386F" w:rsidP="0007386F">
      <w:pPr>
        <w:tabs>
          <w:tab w:val="left" w:pos="7920"/>
        </w:tabs>
        <w:autoSpaceDE w:val="0"/>
        <w:autoSpaceDN w:val="0"/>
        <w:adjustRightInd w:val="0"/>
        <w:jc w:val="both"/>
      </w:pPr>
      <w:r>
        <w:t xml:space="preserve">     </w:t>
      </w:r>
      <w:r w:rsidR="0079457B">
        <w:t xml:space="preserve">  </w:t>
      </w:r>
      <w:r w:rsidR="00AD7C60">
        <w:t xml:space="preserve">- абзац </w:t>
      </w:r>
      <w:r w:rsidR="00372041">
        <w:t>7</w:t>
      </w:r>
      <w:r w:rsidR="00AD7C60">
        <w:t xml:space="preserve"> пункта 1 изложить в новой редакции: «устанавливает порядок составления и ведения сводной бюджетной росписи, </w:t>
      </w:r>
      <w:r w:rsidR="00AD7C60" w:rsidRPr="0056271A">
        <w:t>бюджетной росписи главных распорядителей»;</w:t>
      </w:r>
    </w:p>
    <w:p w:rsidR="00CF5591" w:rsidRDefault="00CF5591" w:rsidP="0056271A">
      <w:pPr>
        <w:tabs>
          <w:tab w:val="left" w:pos="7920"/>
        </w:tabs>
        <w:autoSpaceDE w:val="0"/>
        <w:autoSpaceDN w:val="0"/>
        <w:adjustRightInd w:val="0"/>
        <w:ind w:firstLine="426"/>
        <w:jc w:val="both"/>
      </w:pPr>
      <w:r>
        <w:lastRenderedPageBreak/>
        <w:t xml:space="preserve"> - абзац </w:t>
      </w:r>
      <w:r w:rsidR="00372041">
        <w:t>19</w:t>
      </w:r>
      <w:r>
        <w:t xml:space="preserve"> пункта 1 </w:t>
      </w:r>
      <w:r w:rsidR="006D43A5">
        <w:t>дополнить словами</w:t>
      </w:r>
      <w:r>
        <w:t>: «</w:t>
      </w:r>
      <w:r w:rsidRPr="0056271A">
        <w:t>в пределах полномочий финансового органа в соответствии с Кодексом»;</w:t>
      </w:r>
    </w:p>
    <w:p w:rsidR="0007386F" w:rsidRDefault="00CF5591" w:rsidP="0056271A">
      <w:pPr>
        <w:tabs>
          <w:tab w:val="left" w:pos="7920"/>
        </w:tabs>
        <w:autoSpaceDE w:val="0"/>
        <w:autoSpaceDN w:val="0"/>
        <w:adjustRightInd w:val="0"/>
        <w:ind w:firstLine="426"/>
        <w:jc w:val="both"/>
      </w:pPr>
      <w:r>
        <w:t xml:space="preserve"> </w:t>
      </w:r>
      <w:r w:rsidR="00372041">
        <w:t>- абзац 23</w:t>
      </w:r>
      <w:r w:rsidRPr="0056271A">
        <w:t xml:space="preserve"> пункта 1</w:t>
      </w:r>
      <w:r w:rsidR="0056271A" w:rsidRPr="0056271A">
        <w:t xml:space="preserve"> изложить в новой редакции:</w:t>
      </w:r>
      <w:r w:rsidRPr="0056271A">
        <w:t xml:space="preserve"> «</w:t>
      </w:r>
      <w:r w:rsidR="0056271A" w:rsidRPr="0056271A">
        <w:t>принимает решения о применении бюджетных мер принуждения и применяет бюджетные меры принуждения, предусмотренные Кодексом»;</w:t>
      </w:r>
    </w:p>
    <w:p w:rsidR="0007386F" w:rsidRDefault="00D13194" w:rsidP="0007386F">
      <w:pPr>
        <w:tabs>
          <w:tab w:val="left" w:pos="7920"/>
        </w:tabs>
        <w:autoSpaceDE w:val="0"/>
        <w:autoSpaceDN w:val="0"/>
        <w:adjustRightInd w:val="0"/>
        <w:jc w:val="both"/>
      </w:pPr>
      <w:r>
        <w:t xml:space="preserve">         </w:t>
      </w:r>
      <w:r w:rsidR="00372041">
        <w:t>- после абзаца 29</w:t>
      </w:r>
      <w:r w:rsidR="0007386F">
        <w:t xml:space="preserve"> пункт 1 дополнить абзацами следующего содержания: </w:t>
      </w:r>
    </w:p>
    <w:p w:rsidR="0007386F" w:rsidRDefault="0007386F" w:rsidP="0007386F">
      <w:pPr>
        <w:tabs>
          <w:tab w:val="left" w:pos="0"/>
        </w:tabs>
        <w:autoSpaceDE w:val="0"/>
        <w:autoSpaceDN w:val="0"/>
        <w:adjustRightInd w:val="0"/>
        <w:jc w:val="both"/>
      </w:pPr>
      <w:r>
        <w:tab/>
        <w:t>«представляет муниципальное образование при заключении договоров о предоставлении бюджетных кредитов;</w:t>
      </w:r>
      <w:r w:rsidRPr="0079457B">
        <w:t xml:space="preserve"> </w:t>
      </w:r>
    </w:p>
    <w:p w:rsidR="0007386F" w:rsidRDefault="0007386F" w:rsidP="0007386F">
      <w:pPr>
        <w:tabs>
          <w:tab w:val="left" w:pos="0"/>
        </w:tabs>
        <w:autoSpaceDE w:val="0"/>
        <w:autoSpaceDN w:val="0"/>
        <w:adjustRightInd w:val="0"/>
        <w:jc w:val="both"/>
      </w:pPr>
      <w:r>
        <w:tab/>
        <w:t>осуществляет внутренний финансовый контроль и внутренний финансовый аудит в соответствии с порядком, установленным администрацией Гатчинского муниципального района;</w:t>
      </w:r>
    </w:p>
    <w:p w:rsidR="0007386F" w:rsidRDefault="0007386F" w:rsidP="0007386F">
      <w:pPr>
        <w:tabs>
          <w:tab w:val="left" w:pos="7920"/>
        </w:tabs>
        <w:autoSpaceDE w:val="0"/>
        <w:autoSpaceDN w:val="0"/>
        <w:adjustRightInd w:val="0"/>
        <w:jc w:val="both"/>
      </w:pPr>
      <w:r>
        <w:t xml:space="preserve">         осуществляет учет средств резервного фонда </w:t>
      </w:r>
      <w:r w:rsidR="00A34264">
        <w:t>Администрации</w:t>
      </w:r>
      <w:r>
        <w:t>;</w:t>
      </w:r>
    </w:p>
    <w:p w:rsidR="0056271A" w:rsidRDefault="0007386F" w:rsidP="0007386F">
      <w:pPr>
        <w:tabs>
          <w:tab w:val="left" w:pos="7920"/>
        </w:tabs>
        <w:autoSpaceDE w:val="0"/>
        <w:autoSpaceDN w:val="0"/>
        <w:adjustRightInd w:val="0"/>
        <w:ind w:firstLine="426"/>
        <w:jc w:val="both"/>
      </w:pPr>
      <w:r>
        <w:t xml:space="preserve">   </w:t>
      </w:r>
      <w:r w:rsidR="00A34264" w:rsidRPr="00A34264">
        <w:t>направляет средства резервного фонда Администрации на исполнение действующих расходных обязательств в соответствии с решением Администрации</w:t>
      </w:r>
      <w:r>
        <w:t>»;</w:t>
      </w:r>
    </w:p>
    <w:p w:rsidR="00544396" w:rsidRDefault="0079457B" w:rsidP="0056271A">
      <w:pPr>
        <w:tabs>
          <w:tab w:val="left" w:pos="7920"/>
        </w:tabs>
        <w:autoSpaceDE w:val="0"/>
        <w:autoSpaceDN w:val="0"/>
        <w:adjustRightInd w:val="0"/>
        <w:ind w:firstLine="426"/>
        <w:jc w:val="both"/>
        <w:rPr>
          <w:color w:val="auto"/>
        </w:rPr>
      </w:pPr>
      <w:r>
        <w:t>-</w:t>
      </w:r>
      <w:r w:rsidR="00544396">
        <w:rPr>
          <w:color w:val="auto"/>
        </w:rPr>
        <w:t xml:space="preserve"> пункт 4 изложить в новой редакции: </w:t>
      </w:r>
    </w:p>
    <w:p w:rsidR="007E103B" w:rsidRDefault="001E72DD" w:rsidP="00794F07">
      <w:pPr>
        <w:pStyle w:val="a5"/>
        <w:tabs>
          <w:tab w:val="left" w:pos="7920"/>
        </w:tabs>
        <w:ind w:firstLine="709"/>
        <w:rPr>
          <w:color w:val="auto"/>
        </w:rPr>
      </w:pPr>
      <w:r w:rsidRPr="0095218D">
        <w:rPr>
          <w:color w:val="auto"/>
        </w:rPr>
        <w:t>«</w:t>
      </w:r>
      <w:r w:rsidR="00BC4C27" w:rsidRPr="0095218D">
        <w:rPr>
          <w:color w:val="auto"/>
        </w:rPr>
        <w:t>4</w:t>
      </w:r>
      <w:r w:rsidR="007E103B" w:rsidRPr="0095218D">
        <w:rPr>
          <w:color w:val="auto"/>
        </w:rPr>
        <w:t xml:space="preserve">. Компетенция </w:t>
      </w:r>
      <w:r w:rsidR="00AC69C1" w:rsidRPr="0095218D">
        <w:rPr>
          <w:color w:val="auto"/>
        </w:rPr>
        <w:t xml:space="preserve"> финансового органа</w:t>
      </w:r>
      <w:r w:rsidR="007E103B" w:rsidRPr="0095218D">
        <w:rPr>
          <w:color w:val="auto"/>
        </w:rPr>
        <w:t xml:space="preserve">  закрепляется в соответствии с </w:t>
      </w:r>
      <w:r w:rsidR="00237A78" w:rsidRPr="0095218D">
        <w:rPr>
          <w:color w:val="auto"/>
        </w:rPr>
        <w:t>у</w:t>
      </w:r>
      <w:r w:rsidR="007E103B" w:rsidRPr="0095218D">
        <w:rPr>
          <w:color w:val="auto"/>
        </w:rPr>
        <w:t>став</w:t>
      </w:r>
      <w:r w:rsidR="0079457B" w:rsidRPr="0095218D">
        <w:rPr>
          <w:color w:val="auto"/>
        </w:rPr>
        <w:t>ом</w:t>
      </w:r>
      <w:r w:rsidR="007E103B" w:rsidRPr="0095218D">
        <w:rPr>
          <w:color w:val="auto"/>
        </w:rPr>
        <w:t xml:space="preserve">  муниципального </w:t>
      </w:r>
      <w:r w:rsidR="0079457B" w:rsidRPr="0095218D">
        <w:rPr>
          <w:color w:val="auto"/>
        </w:rPr>
        <w:t>образования</w:t>
      </w:r>
      <w:r w:rsidR="007E103B" w:rsidRPr="0095218D">
        <w:rPr>
          <w:color w:val="auto"/>
        </w:rPr>
        <w:t xml:space="preserve">, </w:t>
      </w:r>
      <w:r w:rsidR="00417B6A" w:rsidRPr="0095218D">
        <w:rPr>
          <w:color w:val="auto"/>
        </w:rPr>
        <w:t xml:space="preserve">настоящим решением, </w:t>
      </w:r>
      <w:r w:rsidR="00237A78" w:rsidRPr="0095218D">
        <w:rPr>
          <w:color w:val="auto"/>
        </w:rPr>
        <w:t>п</w:t>
      </w:r>
      <w:r w:rsidR="007E103B" w:rsidRPr="0095218D">
        <w:rPr>
          <w:color w:val="auto"/>
        </w:rPr>
        <w:t>оложением о  комитете финансов</w:t>
      </w:r>
      <w:r w:rsidR="00544396" w:rsidRPr="0095218D">
        <w:rPr>
          <w:color w:val="auto"/>
        </w:rPr>
        <w:t xml:space="preserve"> Гатчинского муниципального района</w:t>
      </w:r>
      <w:r w:rsidR="007E103B" w:rsidRPr="0095218D">
        <w:rPr>
          <w:color w:val="auto"/>
        </w:rPr>
        <w:t xml:space="preserve">, </w:t>
      </w:r>
      <w:proofErr w:type="gramStart"/>
      <w:r w:rsidR="007E103B" w:rsidRPr="0095218D">
        <w:rPr>
          <w:color w:val="auto"/>
        </w:rPr>
        <w:t>которое</w:t>
      </w:r>
      <w:proofErr w:type="gramEnd"/>
      <w:r w:rsidR="007E103B" w:rsidRPr="0095218D">
        <w:rPr>
          <w:color w:val="auto"/>
        </w:rPr>
        <w:t xml:space="preserve"> утверждается </w:t>
      </w:r>
      <w:r w:rsidR="00237A78" w:rsidRPr="0095218D">
        <w:rPr>
          <w:color w:val="auto"/>
        </w:rPr>
        <w:t>р</w:t>
      </w:r>
      <w:r w:rsidR="007E103B" w:rsidRPr="0095218D">
        <w:rPr>
          <w:color w:val="auto"/>
        </w:rPr>
        <w:t xml:space="preserve">ешением </w:t>
      </w:r>
      <w:r w:rsidR="0076092F" w:rsidRPr="0095218D">
        <w:rPr>
          <w:color w:val="auto"/>
        </w:rPr>
        <w:t>с</w:t>
      </w:r>
      <w:r w:rsidR="007E103B" w:rsidRPr="0095218D">
        <w:rPr>
          <w:color w:val="auto"/>
        </w:rPr>
        <w:t>овета депутатов</w:t>
      </w:r>
      <w:r w:rsidR="0076092F" w:rsidRPr="0095218D">
        <w:rPr>
          <w:color w:val="auto"/>
        </w:rPr>
        <w:t xml:space="preserve"> </w:t>
      </w:r>
      <w:r w:rsidR="00551039" w:rsidRPr="0095218D">
        <w:rPr>
          <w:color w:val="auto"/>
        </w:rPr>
        <w:t>Гатчинского муниципального района</w:t>
      </w:r>
      <w:r w:rsidR="0076092F" w:rsidRPr="0095218D">
        <w:rPr>
          <w:color w:val="auto"/>
        </w:rPr>
        <w:t>.</w:t>
      </w:r>
      <w:r w:rsidR="00417B6A" w:rsidRPr="0095218D">
        <w:rPr>
          <w:color w:val="auto"/>
        </w:rPr>
        <w:t xml:space="preserve"> Совет депутатов МО «Город Гатчина» также может </w:t>
      </w:r>
      <w:r w:rsidR="00F92A82">
        <w:rPr>
          <w:color w:val="auto"/>
        </w:rPr>
        <w:t>инициировать внесение изменений и дополнений</w:t>
      </w:r>
      <w:r w:rsidR="00545B4B" w:rsidRPr="0095218D">
        <w:rPr>
          <w:color w:val="auto"/>
        </w:rPr>
        <w:t xml:space="preserve"> в положение о комитете финансов </w:t>
      </w:r>
      <w:r w:rsidR="00BC5183" w:rsidRPr="0095218D">
        <w:rPr>
          <w:color w:val="auto"/>
        </w:rPr>
        <w:t xml:space="preserve">Гатчинского муниципального района </w:t>
      </w:r>
      <w:r w:rsidR="00545B4B" w:rsidRPr="0095218D">
        <w:rPr>
          <w:color w:val="auto"/>
        </w:rPr>
        <w:t>в части полномочий по исполнению бюджета</w:t>
      </w:r>
      <w:r w:rsidR="00417B6A" w:rsidRPr="0095218D">
        <w:rPr>
          <w:color w:val="auto"/>
        </w:rPr>
        <w:t xml:space="preserve"> МО «Город Гатчина»</w:t>
      </w:r>
      <w:r w:rsidR="0085621F" w:rsidRPr="0095218D">
        <w:rPr>
          <w:color w:val="auto"/>
        </w:rPr>
        <w:t>;</w:t>
      </w:r>
    </w:p>
    <w:p w:rsidR="0085621F" w:rsidRDefault="00372041" w:rsidP="00794F07">
      <w:pPr>
        <w:pStyle w:val="a5"/>
        <w:tabs>
          <w:tab w:val="left" w:pos="7920"/>
        </w:tabs>
        <w:ind w:firstLine="709"/>
        <w:rPr>
          <w:color w:val="auto"/>
        </w:rPr>
      </w:pPr>
      <w:r>
        <w:rPr>
          <w:color w:val="auto"/>
        </w:rPr>
        <w:t>1.7. В статье 11 пункт 1 после абзаца 8</w:t>
      </w:r>
      <w:r w:rsidR="0085621F">
        <w:rPr>
          <w:color w:val="auto"/>
        </w:rPr>
        <w:t xml:space="preserve"> дополнить абзацами следующего содержания:</w:t>
      </w:r>
    </w:p>
    <w:p w:rsidR="0085621F" w:rsidRPr="0085621F" w:rsidRDefault="0085621F" w:rsidP="0085621F">
      <w:pPr>
        <w:pStyle w:val="ConsPlusNormal"/>
        <w:ind w:firstLine="540"/>
        <w:jc w:val="both"/>
        <w:rPr>
          <w:rFonts w:ascii="Times New Roman" w:hAnsi="Times New Roman" w:cs="Times New Roman"/>
          <w:color w:val="000000"/>
          <w:sz w:val="28"/>
          <w:szCs w:val="28"/>
        </w:rPr>
      </w:pPr>
      <w:r w:rsidRPr="0085621F">
        <w:rPr>
          <w:color w:val="000000"/>
        </w:rPr>
        <w:t>«</w:t>
      </w:r>
      <w:r w:rsidRPr="0085621F">
        <w:rPr>
          <w:rFonts w:ascii="Times New Roman" w:hAnsi="Times New Roman" w:cs="Times New Roman"/>
          <w:color w:val="000000"/>
          <w:sz w:val="28"/>
          <w:szCs w:val="28"/>
        </w:rPr>
        <w:t xml:space="preserve">определяет </w:t>
      </w:r>
      <w:hyperlink r:id="rId8" w:history="1">
        <w:r w:rsidRPr="0085621F">
          <w:rPr>
            <w:rFonts w:ascii="Times New Roman" w:hAnsi="Times New Roman" w:cs="Times New Roman"/>
            <w:color w:val="000000"/>
            <w:sz w:val="28"/>
            <w:szCs w:val="28"/>
          </w:rPr>
          <w:t>порядок</w:t>
        </w:r>
      </w:hyperlink>
      <w:r w:rsidRPr="0085621F">
        <w:rPr>
          <w:rFonts w:ascii="Times New Roman" w:hAnsi="Times New Roman" w:cs="Times New Roman"/>
          <w:color w:val="000000"/>
          <w:sz w:val="28"/>
          <w:szCs w:val="28"/>
        </w:rPr>
        <w:t xml:space="preserve"> утверждения бюджетных смет подведомственных получателей бюджетных средств, являющихся казенными учреждениями;</w:t>
      </w:r>
    </w:p>
    <w:p w:rsidR="0085621F" w:rsidRDefault="0085621F" w:rsidP="0085621F">
      <w:pPr>
        <w:autoSpaceDE w:val="0"/>
        <w:autoSpaceDN w:val="0"/>
        <w:adjustRightInd w:val="0"/>
        <w:ind w:firstLine="540"/>
        <w:jc w:val="both"/>
      </w:pPr>
      <w:r w:rsidRPr="0085621F">
        <w:t>формирует и утверждает муниципальные задания»;</w:t>
      </w:r>
    </w:p>
    <w:p w:rsidR="005B7128" w:rsidRDefault="005B7128" w:rsidP="0054319C">
      <w:pPr>
        <w:autoSpaceDE w:val="0"/>
        <w:autoSpaceDN w:val="0"/>
        <w:adjustRightInd w:val="0"/>
        <w:ind w:firstLine="709"/>
        <w:jc w:val="both"/>
      </w:pPr>
      <w:r>
        <w:t xml:space="preserve">1.8. </w:t>
      </w:r>
      <w:r w:rsidR="00372041">
        <w:t>В статье 12 п</w:t>
      </w:r>
      <w:r>
        <w:t xml:space="preserve">ункт </w:t>
      </w:r>
      <w:r w:rsidR="00372041">
        <w:t>1</w:t>
      </w:r>
      <w:r>
        <w:t xml:space="preserve"> дополнить абзацами следующего содержания:</w:t>
      </w:r>
    </w:p>
    <w:p w:rsidR="005B7128" w:rsidRPr="005B7128" w:rsidRDefault="005B7128" w:rsidP="005B7128">
      <w:pPr>
        <w:pStyle w:val="ConsPlusNormal"/>
        <w:ind w:firstLine="540"/>
        <w:jc w:val="both"/>
        <w:rPr>
          <w:rFonts w:ascii="Times New Roman" w:hAnsi="Times New Roman" w:cs="Times New Roman"/>
          <w:sz w:val="28"/>
          <w:szCs w:val="28"/>
        </w:rPr>
      </w:pPr>
      <w:r w:rsidRPr="005B7128">
        <w:rPr>
          <w:rFonts w:ascii="Times New Roman" w:hAnsi="Times New Roman" w:cs="Times New Roman"/>
          <w:color w:val="000000"/>
          <w:sz w:val="28"/>
          <w:szCs w:val="28"/>
        </w:rPr>
        <w:t>«</w:t>
      </w:r>
      <w:r w:rsidRPr="005B7128">
        <w:rPr>
          <w:rFonts w:ascii="Times New Roman" w:hAnsi="Times New Roman" w:cs="Times New Roman"/>
          <w:sz w:val="28"/>
          <w:szCs w:val="28"/>
        </w:rPr>
        <w:t xml:space="preserve">утверждает методику прогнозирования поступлений по источникам </w:t>
      </w:r>
      <w:r w:rsidRPr="005B7128">
        <w:rPr>
          <w:rFonts w:ascii="Times New Roman" w:hAnsi="Times New Roman" w:cs="Times New Roman"/>
          <w:color w:val="000000"/>
          <w:sz w:val="28"/>
          <w:szCs w:val="28"/>
        </w:rPr>
        <w:t xml:space="preserve">финансирования дефицита бюджета в соответствии с общими </w:t>
      </w:r>
      <w:hyperlink r:id="rId9" w:history="1">
        <w:r w:rsidRPr="005B7128">
          <w:rPr>
            <w:rFonts w:ascii="Times New Roman" w:hAnsi="Times New Roman" w:cs="Times New Roman"/>
            <w:color w:val="000000"/>
            <w:sz w:val="28"/>
            <w:szCs w:val="28"/>
          </w:rPr>
          <w:t>требованиями</w:t>
        </w:r>
      </w:hyperlink>
      <w:r w:rsidRPr="005B7128">
        <w:rPr>
          <w:rFonts w:ascii="Times New Roman" w:hAnsi="Times New Roman" w:cs="Times New Roman"/>
          <w:color w:val="000000"/>
          <w:sz w:val="28"/>
          <w:szCs w:val="28"/>
        </w:rPr>
        <w:t xml:space="preserve"> к такой</w:t>
      </w:r>
      <w:r w:rsidRPr="005B7128">
        <w:rPr>
          <w:rFonts w:ascii="Times New Roman" w:hAnsi="Times New Roman" w:cs="Times New Roman"/>
          <w:sz w:val="28"/>
          <w:szCs w:val="28"/>
        </w:rPr>
        <w:t xml:space="preserve"> методике, установленными Правительством Российской Федерации;</w:t>
      </w:r>
    </w:p>
    <w:p w:rsidR="005B7128" w:rsidRPr="005B7128" w:rsidRDefault="005B7128" w:rsidP="005B7128">
      <w:pPr>
        <w:autoSpaceDE w:val="0"/>
        <w:autoSpaceDN w:val="0"/>
        <w:adjustRightInd w:val="0"/>
        <w:ind w:firstLine="540"/>
        <w:jc w:val="both"/>
        <w:rPr>
          <w:color w:val="auto"/>
        </w:rPr>
      </w:pPr>
      <w:r w:rsidRPr="005B7128">
        <w:rPr>
          <w:color w:val="auto"/>
        </w:rPr>
        <w:t>составляет обо</w:t>
      </w:r>
      <w:r>
        <w:rPr>
          <w:color w:val="auto"/>
        </w:rPr>
        <w:t>снования бюджетных ассигнований»;</w:t>
      </w:r>
    </w:p>
    <w:p w:rsidR="0054319C" w:rsidRDefault="0054319C" w:rsidP="0054319C">
      <w:pPr>
        <w:tabs>
          <w:tab w:val="left" w:pos="0"/>
        </w:tabs>
        <w:autoSpaceDE w:val="0"/>
        <w:autoSpaceDN w:val="0"/>
        <w:adjustRightInd w:val="0"/>
        <w:ind w:firstLine="709"/>
        <w:jc w:val="both"/>
        <w:rPr>
          <w:color w:val="auto"/>
        </w:rPr>
      </w:pPr>
      <w:r>
        <w:t>1</w:t>
      </w:r>
      <w:r w:rsidR="001E72DD">
        <w:t>.</w:t>
      </w:r>
      <w:r w:rsidR="005B7128">
        <w:t>9</w:t>
      </w:r>
      <w:r w:rsidR="001E72DD">
        <w:t>. Статью 15</w:t>
      </w:r>
      <w:r w:rsidR="001E72DD" w:rsidRPr="001E72DD">
        <w:t xml:space="preserve"> </w:t>
      </w:r>
      <w:r w:rsidR="001E72DD">
        <w:t>изложить в новой редакции:</w:t>
      </w:r>
    </w:p>
    <w:p w:rsidR="00274B07" w:rsidRPr="0054319C" w:rsidRDefault="001E72DD" w:rsidP="0054319C">
      <w:pPr>
        <w:tabs>
          <w:tab w:val="left" w:pos="0"/>
        </w:tabs>
        <w:autoSpaceDE w:val="0"/>
        <w:autoSpaceDN w:val="0"/>
        <w:adjustRightInd w:val="0"/>
        <w:ind w:firstLine="567"/>
        <w:jc w:val="both"/>
        <w:rPr>
          <w:color w:val="auto"/>
        </w:rPr>
      </w:pPr>
      <w:r w:rsidRPr="0054319C">
        <w:t>«</w:t>
      </w:r>
      <w:r w:rsidR="00274B07" w:rsidRPr="0054319C">
        <w:rPr>
          <w:bCs/>
        </w:rPr>
        <w:t xml:space="preserve">Статья </w:t>
      </w:r>
      <w:r w:rsidR="00FB6E84" w:rsidRPr="0054319C">
        <w:rPr>
          <w:bCs/>
        </w:rPr>
        <w:t xml:space="preserve"> </w:t>
      </w:r>
      <w:r w:rsidR="00A2230D" w:rsidRPr="0054319C">
        <w:rPr>
          <w:bCs/>
        </w:rPr>
        <w:t>1</w:t>
      </w:r>
      <w:r w:rsidR="00213C1D" w:rsidRPr="0054319C">
        <w:rPr>
          <w:bCs/>
        </w:rPr>
        <w:t>5</w:t>
      </w:r>
      <w:r w:rsidR="0056535C" w:rsidRPr="0054319C">
        <w:rPr>
          <w:bCs/>
        </w:rPr>
        <w:t xml:space="preserve"> </w:t>
      </w:r>
      <w:r w:rsidR="00274B07" w:rsidRPr="0054319C">
        <w:rPr>
          <w:bCs/>
        </w:rPr>
        <w:t xml:space="preserve"> Формы межбюджетных трансфертов, </w:t>
      </w:r>
      <w:r w:rsidR="00FD6846" w:rsidRPr="0054319C">
        <w:rPr>
          <w:bCs/>
        </w:rPr>
        <w:t>п</w:t>
      </w:r>
      <w:r w:rsidR="00274B07" w:rsidRPr="0054319C">
        <w:rPr>
          <w:bCs/>
        </w:rPr>
        <w:t>ред</w:t>
      </w:r>
      <w:r w:rsidR="00FD6846" w:rsidRPr="0054319C">
        <w:rPr>
          <w:bCs/>
        </w:rPr>
        <w:t>о</w:t>
      </w:r>
      <w:r w:rsidR="00274B07" w:rsidRPr="0054319C">
        <w:rPr>
          <w:bCs/>
        </w:rPr>
        <w:t xml:space="preserve">ставляемых из </w:t>
      </w:r>
      <w:r w:rsidR="0068574F" w:rsidRPr="0054319C">
        <w:rPr>
          <w:bCs/>
        </w:rPr>
        <w:t xml:space="preserve"> местного б</w:t>
      </w:r>
      <w:r w:rsidR="00274B07" w:rsidRPr="0054319C">
        <w:rPr>
          <w:bCs/>
        </w:rPr>
        <w:t>юджета</w:t>
      </w:r>
    </w:p>
    <w:p w:rsidR="007211EF" w:rsidRPr="00D33870" w:rsidRDefault="00363554" w:rsidP="00F239BE">
      <w:pPr>
        <w:tabs>
          <w:tab w:val="left" w:pos="7920"/>
        </w:tabs>
        <w:ind w:firstLine="709"/>
        <w:jc w:val="both"/>
        <w:rPr>
          <w:iCs/>
        </w:rPr>
      </w:pPr>
      <w:r>
        <w:rPr>
          <w:color w:val="auto"/>
        </w:rPr>
        <w:t xml:space="preserve">Межбюджетные трансферты из </w:t>
      </w:r>
      <w:r w:rsidR="001E72DD">
        <w:rPr>
          <w:color w:val="auto"/>
        </w:rPr>
        <w:t>б</w:t>
      </w:r>
      <w:r w:rsidR="00B868C1" w:rsidRPr="000B2EF2">
        <w:rPr>
          <w:color w:val="auto"/>
        </w:rPr>
        <w:t>юджет</w:t>
      </w:r>
      <w:r w:rsidR="000A1AE8">
        <w:rPr>
          <w:color w:val="auto"/>
        </w:rPr>
        <w:t>а</w:t>
      </w:r>
      <w:r w:rsidR="001E72DD">
        <w:rPr>
          <w:color w:val="auto"/>
        </w:rPr>
        <w:t xml:space="preserve"> </w:t>
      </w:r>
      <w:r w:rsidR="00F65BB3">
        <w:rPr>
          <w:color w:val="auto"/>
        </w:rPr>
        <w:t>МО «Город Гатчина»</w:t>
      </w:r>
      <w:r w:rsidR="00BA7153">
        <w:rPr>
          <w:color w:val="auto"/>
        </w:rPr>
        <w:t xml:space="preserve"> могут предоставляться  в форме  </w:t>
      </w:r>
      <w:r w:rsidR="00BC5183">
        <w:rPr>
          <w:color w:val="auto"/>
        </w:rPr>
        <w:t xml:space="preserve">межбюджетных </w:t>
      </w:r>
      <w:r w:rsidR="00796DC7">
        <w:rPr>
          <w:color w:val="auto"/>
        </w:rPr>
        <w:t>субсидий и</w:t>
      </w:r>
      <w:r w:rsidR="00C50B56">
        <w:rPr>
          <w:color w:val="auto"/>
        </w:rPr>
        <w:t xml:space="preserve"> ины</w:t>
      </w:r>
      <w:r w:rsidR="00295317">
        <w:rPr>
          <w:color w:val="auto"/>
        </w:rPr>
        <w:t>х</w:t>
      </w:r>
      <w:r w:rsidR="00C50B56">
        <w:rPr>
          <w:color w:val="auto"/>
        </w:rPr>
        <w:t xml:space="preserve"> межбюджетны</w:t>
      </w:r>
      <w:r w:rsidR="00295317">
        <w:rPr>
          <w:color w:val="auto"/>
        </w:rPr>
        <w:t>х</w:t>
      </w:r>
      <w:r w:rsidR="00C50B56">
        <w:rPr>
          <w:color w:val="auto"/>
        </w:rPr>
        <w:t xml:space="preserve"> трансферт</w:t>
      </w:r>
      <w:r w:rsidR="00295317">
        <w:rPr>
          <w:color w:val="auto"/>
        </w:rPr>
        <w:t>ов</w:t>
      </w:r>
      <w:r w:rsidR="00C50B56">
        <w:rPr>
          <w:color w:val="auto"/>
        </w:rPr>
        <w:t xml:space="preserve"> </w:t>
      </w:r>
      <w:r w:rsidR="00796DC7">
        <w:rPr>
          <w:color w:val="auto"/>
        </w:rPr>
        <w:t>в бюджет Гатчинского муниципального района</w:t>
      </w:r>
      <w:r w:rsidR="00BA7153">
        <w:rPr>
          <w:color w:val="auto"/>
        </w:rPr>
        <w:t xml:space="preserve"> в случаях, установленных</w:t>
      </w:r>
      <w:r w:rsidR="008F7E87">
        <w:rPr>
          <w:color w:val="auto"/>
        </w:rPr>
        <w:t xml:space="preserve"> </w:t>
      </w:r>
      <w:r w:rsidR="005512D0">
        <w:rPr>
          <w:color w:val="auto"/>
        </w:rPr>
        <w:t xml:space="preserve"> </w:t>
      </w:r>
      <w:r w:rsidR="00796DC7">
        <w:rPr>
          <w:color w:val="auto"/>
        </w:rPr>
        <w:t xml:space="preserve">статьями 142.3 и </w:t>
      </w:r>
      <w:r w:rsidR="00BC5183">
        <w:rPr>
          <w:color w:val="auto"/>
        </w:rPr>
        <w:t xml:space="preserve">142.5 </w:t>
      </w:r>
      <w:r w:rsidR="008F7E87" w:rsidRPr="00D33870">
        <w:rPr>
          <w:color w:val="auto"/>
        </w:rPr>
        <w:t>Кодекс</w:t>
      </w:r>
      <w:r w:rsidR="00796DC7" w:rsidRPr="00D33870">
        <w:rPr>
          <w:color w:val="auto"/>
        </w:rPr>
        <w:t>а</w:t>
      </w:r>
      <w:r w:rsidR="00B1660E" w:rsidRPr="00D33870">
        <w:rPr>
          <w:iCs/>
          <w:color w:val="auto"/>
        </w:rPr>
        <w:t>»</w:t>
      </w:r>
      <w:r w:rsidR="00D33870">
        <w:rPr>
          <w:iCs/>
          <w:color w:val="auto"/>
        </w:rPr>
        <w:t>;</w:t>
      </w:r>
    </w:p>
    <w:p w:rsidR="0054319C" w:rsidRDefault="0054319C" w:rsidP="0054319C">
      <w:pPr>
        <w:tabs>
          <w:tab w:val="left" w:pos="0"/>
        </w:tabs>
        <w:autoSpaceDE w:val="0"/>
        <w:autoSpaceDN w:val="0"/>
        <w:adjustRightInd w:val="0"/>
        <w:ind w:firstLine="709"/>
        <w:jc w:val="both"/>
      </w:pPr>
      <w:r>
        <w:t>1</w:t>
      </w:r>
      <w:r w:rsidR="00B1660E">
        <w:t>.</w:t>
      </w:r>
      <w:r w:rsidR="005B7128">
        <w:t>10</w:t>
      </w:r>
      <w:r w:rsidR="00B1660E">
        <w:t>. Статью 17</w:t>
      </w:r>
      <w:r w:rsidR="00B1660E" w:rsidRPr="001E72DD">
        <w:t xml:space="preserve"> </w:t>
      </w:r>
      <w:r w:rsidR="00B1660E">
        <w:t>изложить в новой редакции:</w:t>
      </w:r>
    </w:p>
    <w:p w:rsidR="001C67B3" w:rsidRPr="0054319C" w:rsidRDefault="00B1660E" w:rsidP="0054319C">
      <w:pPr>
        <w:tabs>
          <w:tab w:val="left" w:pos="0"/>
        </w:tabs>
        <w:autoSpaceDE w:val="0"/>
        <w:autoSpaceDN w:val="0"/>
        <w:adjustRightInd w:val="0"/>
        <w:ind w:firstLine="709"/>
        <w:jc w:val="both"/>
        <w:rPr>
          <w:color w:val="auto"/>
        </w:rPr>
      </w:pPr>
      <w:r w:rsidRPr="0054319C">
        <w:rPr>
          <w:bCs/>
        </w:rPr>
        <w:t>«</w:t>
      </w:r>
      <w:r w:rsidR="001C67B3" w:rsidRPr="0054319C">
        <w:rPr>
          <w:bCs/>
        </w:rPr>
        <w:t xml:space="preserve">Статья </w:t>
      </w:r>
      <w:r w:rsidR="00A51117" w:rsidRPr="0054319C">
        <w:rPr>
          <w:bCs/>
        </w:rPr>
        <w:t>1</w:t>
      </w:r>
      <w:r w:rsidR="00213C1D" w:rsidRPr="0054319C">
        <w:rPr>
          <w:bCs/>
        </w:rPr>
        <w:t>7</w:t>
      </w:r>
      <w:r w:rsidR="0056535C" w:rsidRPr="0054319C">
        <w:rPr>
          <w:bCs/>
        </w:rPr>
        <w:t xml:space="preserve"> </w:t>
      </w:r>
      <w:r w:rsidR="001C67B3" w:rsidRPr="0054319C">
        <w:rPr>
          <w:bCs/>
        </w:rPr>
        <w:t>Осуществление расходов, не предусмотренных решением о бюджете</w:t>
      </w:r>
      <w:r w:rsidR="00817E3A" w:rsidRPr="0054319C">
        <w:rPr>
          <w:bCs/>
        </w:rPr>
        <w:t xml:space="preserve"> МО «Город Гатчина»</w:t>
      </w:r>
    </w:p>
    <w:p w:rsidR="001C67B3" w:rsidRDefault="001C67B3" w:rsidP="00A23A1B">
      <w:pPr>
        <w:pStyle w:val="ConsPlusNormal"/>
        <w:widowControl/>
        <w:ind w:firstLine="709"/>
        <w:jc w:val="both"/>
        <w:rPr>
          <w:rFonts w:ascii="Times New Roman" w:hAnsi="Times New Roman" w:cs="Times New Roman"/>
          <w:sz w:val="28"/>
          <w:szCs w:val="28"/>
        </w:rPr>
      </w:pPr>
      <w:proofErr w:type="gramStart"/>
      <w:r w:rsidRPr="00A23A1B">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w:t>
      </w:r>
      <w:r w:rsidR="00817E3A">
        <w:rPr>
          <w:rFonts w:ascii="Times New Roman" w:hAnsi="Times New Roman" w:cs="Times New Roman"/>
          <w:sz w:val="28"/>
          <w:szCs w:val="28"/>
        </w:rPr>
        <w:t xml:space="preserve"> </w:t>
      </w:r>
      <w:r w:rsidRPr="0085621F">
        <w:rPr>
          <w:rFonts w:ascii="Times New Roman" w:hAnsi="Times New Roman" w:cs="Times New Roman"/>
          <w:sz w:val="28"/>
          <w:szCs w:val="28"/>
        </w:rPr>
        <w:t xml:space="preserve">только с начала очередного финансового года  при условии включения соответствующих бюджетных ассигнований в решение о местном бюджете либо в текущем </w:t>
      </w:r>
      <w:r w:rsidRPr="0085621F">
        <w:rPr>
          <w:rFonts w:ascii="Times New Roman" w:hAnsi="Times New Roman" w:cs="Times New Roman"/>
          <w:sz w:val="28"/>
          <w:szCs w:val="28"/>
        </w:rPr>
        <w:lastRenderedPageBreak/>
        <w:t>финансовом году после внесения соответствующих</w:t>
      </w:r>
      <w:r w:rsidR="004F0B02" w:rsidRPr="0085621F">
        <w:rPr>
          <w:rFonts w:ascii="Times New Roman" w:hAnsi="Times New Roman" w:cs="Times New Roman"/>
          <w:sz w:val="28"/>
          <w:szCs w:val="28"/>
        </w:rPr>
        <w:t xml:space="preserve"> изменений </w:t>
      </w:r>
      <w:r w:rsidRPr="0085621F">
        <w:rPr>
          <w:rFonts w:ascii="Times New Roman" w:hAnsi="Times New Roman" w:cs="Times New Roman"/>
          <w:sz w:val="28"/>
          <w:szCs w:val="28"/>
        </w:rPr>
        <w:t xml:space="preserve">в решение </w:t>
      </w:r>
      <w:r w:rsidRPr="00BC5183">
        <w:rPr>
          <w:rFonts w:ascii="Times New Roman" w:hAnsi="Times New Roman" w:cs="Times New Roman"/>
          <w:sz w:val="28"/>
          <w:szCs w:val="28"/>
        </w:rPr>
        <w:t xml:space="preserve">о бюджете </w:t>
      </w:r>
      <w:r w:rsidR="00BC5183" w:rsidRPr="00BC5183">
        <w:rPr>
          <w:rFonts w:ascii="Times New Roman" w:hAnsi="Times New Roman" w:cs="Times New Roman"/>
          <w:sz w:val="28"/>
          <w:szCs w:val="28"/>
        </w:rPr>
        <w:t>МО «Город Гатчина»</w:t>
      </w:r>
      <w:r w:rsidR="00BC5183">
        <w:rPr>
          <w:rFonts w:ascii="Times New Roman" w:hAnsi="Times New Roman" w:cs="Times New Roman"/>
          <w:sz w:val="28"/>
          <w:szCs w:val="28"/>
        </w:rPr>
        <w:t xml:space="preserve"> </w:t>
      </w:r>
      <w:r w:rsidRPr="00BC5183">
        <w:rPr>
          <w:rFonts w:ascii="Times New Roman" w:hAnsi="Times New Roman" w:cs="Times New Roman"/>
          <w:sz w:val="28"/>
          <w:szCs w:val="28"/>
        </w:rPr>
        <w:t>при</w:t>
      </w:r>
      <w:r w:rsidRPr="0085621F">
        <w:rPr>
          <w:rFonts w:ascii="Times New Roman" w:hAnsi="Times New Roman" w:cs="Times New Roman"/>
          <w:sz w:val="28"/>
          <w:szCs w:val="28"/>
        </w:rPr>
        <w:t xml:space="preserve"> наличии</w:t>
      </w:r>
      <w:r w:rsidRPr="00A23A1B">
        <w:rPr>
          <w:rFonts w:ascii="Times New Roman" w:hAnsi="Times New Roman" w:cs="Times New Roman"/>
          <w:sz w:val="28"/>
          <w:szCs w:val="28"/>
        </w:rPr>
        <w:t xml:space="preserve"> соответствующих источников дополнительных поступлений</w:t>
      </w:r>
      <w:proofErr w:type="gramEnd"/>
      <w:r w:rsidRPr="00A23A1B">
        <w:rPr>
          <w:rFonts w:ascii="Times New Roman" w:hAnsi="Times New Roman" w:cs="Times New Roman"/>
          <w:sz w:val="28"/>
          <w:szCs w:val="28"/>
        </w:rPr>
        <w:t xml:space="preserve"> в бюджет </w:t>
      </w:r>
      <w:r w:rsidR="00BC5183" w:rsidRPr="00BC5183">
        <w:rPr>
          <w:rFonts w:ascii="Times New Roman" w:hAnsi="Times New Roman" w:cs="Times New Roman"/>
          <w:sz w:val="28"/>
          <w:szCs w:val="28"/>
        </w:rPr>
        <w:t>МО «Город Гатчина»</w:t>
      </w:r>
      <w:r w:rsidR="00BC5183">
        <w:rPr>
          <w:rFonts w:ascii="Times New Roman" w:hAnsi="Times New Roman" w:cs="Times New Roman"/>
          <w:sz w:val="28"/>
          <w:szCs w:val="28"/>
        </w:rPr>
        <w:t xml:space="preserve"> </w:t>
      </w:r>
      <w:r w:rsidRPr="00A23A1B">
        <w:rPr>
          <w:rFonts w:ascii="Times New Roman" w:hAnsi="Times New Roman" w:cs="Times New Roman"/>
          <w:sz w:val="28"/>
          <w:szCs w:val="28"/>
        </w:rPr>
        <w:t>или при сокращении бюджетных ассигнований по отдельным ст</w:t>
      </w:r>
      <w:r w:rsidR="00B1660E">
        <w:rPr>
          <w:rFonts w:ascii="Times New Roman" w:hAnsi="Times New Roman" w:cs="Times New Roman"/>
          <w:sz w:val="28"/>
          <w:szCs w:val="28"/>
        </w:rPr>
        <w:t>атьям расходов бюджета</w:t>
      </w:r>
      <w:r w:rsidR="00BC5183" w:rsidRPr="00BC5183">
        <w:rPr>
          <w:rFonts w:ascii="Times New Roman" w:hAnsi="Times New Roman" w:cs="Times New Roman"/>
          <w:sz w:val="28"/>
          <w:szCs w:val="28"/>
        </w:rPr>
        <w:t xml:space="preserve"> МО «Город Гатчина»</w:t>
      </w:r>
      <w:r w:rsidR="00B1660E">
        <w:rPr>
          <w:rFonts w:ascii="Times New Roman" w:hAnsi="Times New Roman" w:cs="Times New Roman"/>
          <w:sz w:val="28"/>
          <w:szCs w:val="28"/>
        </w:rPr>
        <w:t>;</w:t>
      </w:r>
    </w:p>
    <w:p w:rsidR="0095218D" w:rsidRDefault="005B7128" w:rsidP="005B22B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w:t>
      </w:r>
      <w:r w:rsidR="0085621F">
        <w:rPr>
          <w:rFonts w:ascii="Times New Roman" w:hAnsi="Times New Roman" w:cs="Times New Roman"/>
          <w:sz w:val="28"/>
          <w:szCs w:val="28"/>
        </w:rPr>
        <w:t xml:space="preserve">. </w:t>
      </w:r>
      <w:r w:rsidR="00372041">
        <w:rPr>
          <w:rFonts w:ascii="Times New Roman" w:hAnsi="Times New Roman" w:cs="Times New Roman"/>
          <w:sz w:val="28"/>
          <w:szCs w:val="28"/>
        </w:rPr>
        <w:t>В статье 18 п</w:t>
      </w:r>
      <w:r w:rsidR="0085621F">
        <w:rPr>
          <w:rFonts w:ascii="Times New Roman" w:hAnsi="Times New Roman" w:cs="Times New Roman"/>
          <w:sz w:val="28"/>
          <w:szCs w:val="28"/>
        </w:rPr>
        <w:t xml:space="preserve">ункт 3 </w:t>
      </w:r>
      <w:r w:rsidR="0095218D">
        <w:rPr>
          <w:rFonts w:ascii="Times New Roman" w:hAnsi="Times New Roman" w:cs="Times New Roman"/>
          <w:sz w:val="28"/>
          <w:szCs w:val="28"/>
        </w:rPr>
        <w:t>признать утратившим силу;</w:t>
      </w:r>
    </w:p>
    <w:p w:rsidR="00B868C1" w:rsidRDefault="00EF6480" w:rsidP="00CF06C4">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1.</w:t>
      </w:r>
      <w:r w:rsidR="005B7128">
        <w:rPr>
          <w:rFonts w:ascii="Times New Roman" w:hAnsi="Times New Roman" w:cs="Times New Roman"/>
          <w:sz w:val="28"/>
          <w:szCs w:val="28"/>
        </w:rPr>
        <w:t>12</w:t>
      </w:r>
      <w:r>
        <w:rPr>
          <w:rFonts w:ascii="Times New Roman" w:hAnsi="Times New Roman" w:cs="Times New Roman"/>
          <w:sz w:val="28"/>
          <w:szCs w:val="28"/>
        </w:rPr>
        <w:t>.</w:t>
      </w:r>
      <w:r w:rsidR="00372041">
        <w:rPr>
          <w:rFonts w:ascii="Times New Roman" w:hAnsi="Times New Roman" w:cs="Times New Roman"/>
          <w:sz w:val="28"/>
          <w:szCs w:val="28"/>
        </w:rPr>
        <w:t xml:space="preserve"> В статье 30 п</w:t>
      </w:r>
      <w:r>
        <w:rPr>
          <w:rFonts w:ascii="Times New Roman" w:hAnsi="Times New Roman" w:cs="Times New Roman"/>
          <w:sz w:val="28"/>
          <w:szCs w:val="28"/>
        </w:rPr>
        <w:t xml:space="preserve">ункт 2 </w:t>
      </w:r>
      <w:r w:rsidR="005B22B0">
        <w:rPr>
          <w:rFonts w:ascii="Times New Roman" w:hAnsi="Times New Roman" w:cs="Times New Roman"/>
          <w:sz w:val="28"/>
          <w:szCs w:val="28"/>
        </w:rPr>
        <w:t>изложить в новой редакции:</w:t>
      </w:r>
    </w:p>
    <w:p w:rsidR="00EF6480" w:rsidRDefault="00EF6480" w:rsidP="00CF06C4">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w:t>
      </w:r>
      <w:r w:rsidR="005B22B0">
        <w:rPr>
          <w:rFonts w:ascii="Times New Roman" w:hAnsi="Times New Roman" w:cs="Times New Roman"/>
          <w:sz w:val="28"/>
          <w:szCs w:val="28"/>
        </w:rPr>
        <w:t xml:space="preserve">2. Проект местного бюджета составляется и утверждается сроком на три года (очередной финансовый год и плановый </w:t>
      </w:r>
      <w:r w:rsidR="00D33870">
        <w:rPr>
          <w:rFonts w:ascii="Times New Roman" w:hAnsi="Times New Roman" w:cs="Times New Roman"/>
          <w:sz w:val="28"/>
          <w:szCs w:val="28"/>
        </w:rPr>
        <w:t>период)</w:t>
      </w:r>
      <w:r w:rsidR="005B22B0">
        <w:rPr>
          <w:rFonts w:ascii="Times New Roman" w:hAnsi="Times New Roman" w:cs="Times New Roman"/>
          <w:sz w:val="28"/>
          <w:szCs w:val="28"/>
        </w:rPr>
        <w:t>»;</w:t>
      </w:r>
    </w:p>
    <w:p w:rsidR="005B22B0" w:rsidRDefault="005B22B0" w:rsidP="005B22B0">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1.</w:t>
      </w:r>
      <w:r w:rsidR="005B7128">
        <w:rPr>
          <w:rFonts w:ascii="Times New Roman" w:hAnsi="Times New Roman" w:cs="Times New Roman"/>
          <w:sz w:val="28"/>
          <w:szCs w:val="28"/>
        </w:rPr>
        <w:t>13</w:t>
      </w:r>
      <w:r w:rsidR="001977E4">
        <w:rPr>
          <w:rFonts w:ascii="Times New Roman" w:hAnsi="Times New Roman" w:cs="Times New Roman"/>
          <w:sz w:val="28"/>
          <w:szCs w:val="28"/>
        </w:rPr>
        <w:t xml:space="preserve">. </w:t>
      </w:r>
      <w:r w:rsidR="00372041">
        <w:rPr>
          <w:rFonts w:ascii="Times New Roman" w:hAnsi="Times New Roman" w:cs="Times New Roman"/>
          <w:sz w:val="28"/>
          <w:szCs w:val="28"/>
        </w:rPr>
        <w:t>В статье 32 в</w:t>
      </w:r>
      <w:r w:rsidR="001977E4">
        <w:rPr>
          <w:rFonts w:ascii="Times New Roman" w:hAnsi="Times New Roman" w:cs="Times New Roman"/>
          <w:sz w:val="28"/>
          <w:szCs w:val="28"/>
        </w:rPr>
        <w:t xml:space="preserve"> пункте</w:t>
      </w:r>
      <w:r>
        <w:rPr>
          <w:rFonts w:ascii="Times New Roman" w:hAnsi="Times New Roman" w:cs="Times New Roman"/>
          <w:sz w:val="28"/>
          <w:szCs w:val="28"/>
        </w:rPr>
        <w:t xml:space="preserve"> </w:t>
      </w:r>
      <w:r w:rsidR="001977E4">
        <w:rPr>
          <w:rFonts w:ascii="Times New Roman" w:hAnsi="Times New Roman" w:cs="Times New Roman"/>
          <w:sz w:val="28"/>
          <w:szCs w:val="28"/>
        </w:rPr>
        <w:t xml:space="preserve">1 слова «от </w:t>
      </w:r>
      <w:r w:rsidR="0015005F">
        <w:rPr>
          <w:rFonts w:ascii="Times New Roman" w:hAnsi="Times New Roman" w:cs="Times New Roman"/>
          <w:sz w:val="28"/>
          <w:szCs w:val="28"/>
        </w:rPr>
        <w:t>финансового органа</w:t>
      </w:r>
      <w:r w:rsidR="001977E4">
        <w:rPr>
          <w:rFonts w:ascii="Times New Roman" w:hAnsi="Times New Roman" w:cs="Times New Roman"/>
          <w:sz w:val="28"/>
          <w:szCs w:val="28"/>
        </w:rPr>
        <w:t xml:space="preserve"> Гатчинского муниципального района» исключить;</w:t>
      </w:r>
    </w:p>
    <w:p w:rsidR="006856FE" w:rsidRDefault="006856FE" w:rsidP="005B22B0">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372041">
        <w:rPr>
          <w:rFonts w:ascii="Times New Roman" w:hAnsi="Times New Roman" w:cs="Times New Roman"/>
          <w:sz w:val="28"/>
          <w:szCs w:val="28"/>
        </w:rPr>
        <w:t>В статье 33 п</w:t>
      </w:r>
      <w:r>
        <w:rPr>
          <w:rFonts w:ascii="Times New Roman" w:hAnsi="Times New Roman" w:cs="Times New Roman"/>
          <w:sz w:val="28"/>
          <w:szCs w:val="28"/>
        </w:rPr>
        <w:t>ункт 6 изложить в новой редакции:</w:t>
      </w:r>
    </w:p>
    <w:p w:rsidR="006856FE" w:rsidRDefault="006856FE" w:rsidP="005B22B0">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155F1">
        <w:rPr>
          <w:rFonts w:ascii="Times New Roman" w:hAnsi="Times New Roman" w:cs="Times New Roman"/>
          <w:sz w:val="28"/>
          <w:szCs w:val="28"/>
        </w:rPr>
        <w:t>Разработка прогноза социально-экономического развития осуществляется комитетом  экономики и инвестиций администрации Гатчинского муниципального района</w:t>
      </w:r>
      <w:proofErr w:type="gramStart"/>
      <w:r w:rsidR="00B155F1">
        <w:rPr>
          <w:rFonts w:ascii="Times New Roman" w:hAnsi="Times New Roman" w:cs="Times New Roman"/>
          <w:sz w:val="28"/>
          <w:szCs w:val="28"/>
        </w:rPr>
        <w:t>.»;</w:t>
      </w:r>
      <w:proofErr w:type="gramEnd"/>
    </w:p>
    <w:p w:rsidR="00B155F1" w:rsidRDefault="00B155F1" w:rsidP="005B22B0">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00372041">
        <w:rPr>
          <w:rFonts w:ascii="Times New Roman" w:hAnsi="Times New Roman" w:cs="Times New Roman"/>
          <w:sz w:val="28"/>
          <w:szCs w:val="28"/>
        </w:rPr>
        <w:t>В статье 34 п</w:t>
      </w:r>
      <w:r>
        <w:rPr>
          <w:rFonts w:ascii="Times New Roman" w:hAnsi="Times New Roman" w:cs="Times New Roman"/>
          <w:sz w:val="28"/>
          <w:szCs w:val="28"/>
        </w:rPr>
        <w:t>ункт 4 изложить в новой редакции:</w:t>
      </w:r>
    </w:p>
    <w:p w:rsidR="00B155F1" w:rsidRDefault="00B155F1" w:rsidP="005B22B0">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«4. Непосредственное составление проекта основных направлений бюджетной и налоговой политики муниципального образования осуществляет комитет экономики и инвестиций администрации Гатчинского муниципального района совместно с комитетом финансов</w:t>
      </w:r>
      <w:r w:rsidR="00BC5183">
        <w:rPr>
          <w:rFonts w:ascii="Times New Roman" w:hAnsi="Times New Roman" w:cs="Times New Roman"/>
          <w:sz w:val="28"/>
          <w:szCs w:val="28"/>
        </w:rPr>
        <w:t xml:space="preserve"> Гатчинского муниципального района</w:t>
      </w:r>
      <w:proofErr w:type="gramStart"/>
      <w:r>
        <w:rPr>
          <w:rFonts w:ascii="Times New Roman" w:hAnsi="Times New Roman" w:cs="Times New Roman"/>
          <w:sz w:val="28"/>
          <w:szCs w:val="28"/>
        </w:rPr>
        <w:t>.»;</w:t>
      </w:r>
      <w:proofErr w:type="gramEnd"/>
    </w:p>
    <w:p w:rsidR="00167D12" w:rsidRDefault="001E047B" w:rsidP="00167D12">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1.</w:t>
      </w:r>
      <w:r w:rsidR="00545B4B">
        <w:rPr>
          <w:rFonts w:ascii="Times New Roman" w:hAnsi="Times New Roman" w:cs="Times New Roman"/>
          <w:sz w:val="28"/>
          <w:szCs w:val="28"/>
        </w:rPr>
        <w:t>1</w:t>
      </w:r>
      <w:r w:rsidR="00C712B8">
        <w:rPr>
          <w:rFonts w:ascii="Times New Roman" w:hAnsi="Times New Roman" w:cs="Times New Roman"/>
          <w:sz w:val="28"/>
          <w:szCs w:val="28"/>
        </w:rPr>
        <w:t>6</w:t>
      </w:r>
      <w:r>
        <w:rPr>
          <w:rFonts w:ascii="Times New Roman" w:hAnsi="Times New Roman" w:cs="Times New Roman"/>
          <w:sz w:val="28"/>
          <w:szCs w:val="28"/>
        </w:rPr>
        <w:t>.</w:t>
      </w:r>
      <w:r w:rsidR="00F27EA7" w:rsidRPr="00F27EA7">
        <w:rPr>
          <w:rFonts w:ascii="Times New Roman" w:hAnsi="Times New Roman" w:cs="Times New Roman"/>
          <w:sz w:val="28"/>
          <w:szCs w:val="28"/>
        </w:rPr>
        <w:t xml:space="preserve"> </w:t>
      </w:r>
      <w:r w:rsidR="00167D12">
        <w:rPr>
          <w:rFonts w:ascii="Times New Roman" w:hAnsi="Times New Roman" w:cs="Times New Roman"/>
          <w:sz w:val="28"/>
          <w:szCs w:val="28"/>
        </w:rPr>
        <w:t>Статью</w:t>
      </w:r>
      <w:r w:rsidRPr="00F27EA7">
        <w:rPr>
          <w:rFonts w:ascii="Times New Roman" w:hAnsi="Times New Roman" w:cs="Times New Roman"/>
          <w:sz w:val="28"/>
          <w:szCs w:val="28"/>
        </w:rPr>
        <w:t xml:space="preserve"> 35 </w:t>
      </w:r>
      <w:r w:rsidR="005B22B0">
        <w:rPr>
          <w:rFonts w:ascii="Times New Roman" w:hAnsi="Times New Roman" w:cs="Times New Roman"/>
          <w:sz w:val="28"/>
          <w:szCs w:val="28"/>
        </w:rPr>
        <w:t>признать утратившей силу</w:t>
      </w:r>
      <w:r w:rsidR="00167D12">
        <w:rPr>
          <w:rFonts w:ascii="Times New Roman" w:hAnsi="Times New Roman" w:cs="Times New Roman"/>
          <w:sz w:val="28"/>
          <w:szCs w:val="28"/>
        </w:rPr>
        <w:t>;</w:t>
      </w:r>
      <w:r w:rsidRPr="00F27EA7">
        <w:rPr>
          <w:rFonts w:ascii="Times New Roman" w:hAnsi="Times New Roman" w:cs="Times New Roman"/>
          <w:sz w:val="28"/>
          <w:szCs w:val="28"/>
        </w:rPr>
        <w:t xml:space="preserve"> </w:t>
      </w:r>
      <w:r w:rsidR="008021CF" w:rsidRPr="00F27EA7">
        <w:rPr>
          <w:rFonts w:ascii="Times New Roman" w:hAnsi="Times New Roman" w:cs="Times New Roman"/>
          <w:sz w:val="28"/>
          <w:szCs w:val="28"/>
        </w:rPr>
        <w:t xml:space="preserve"> </w:t>
      </w:r>
    </w:p>
    <w:p w:rsidR="00EC0487" w:rsidRPr="00B657E3" w:rsidRDefault="002712AE" w:rsidP="00B657E3">
      <w:pPr>
        <w:pStyle w:val="ConsPlusNormal"/>
        <w:widowControl/>
        <w:tabs>
          <w:tab w:val="left" w:pos="7920"/>
        </w:tabs>
        <w:ind w:firstLine="709"/>
        <w:jc w:val="both"/>
        <w:rPr>
          <w:rFonts w:ascii="Times New Roman" w:hAnsi="Times New Roman" w:cs="Times New Roman"/>
          <w:sz w:val="28"/>
          <w:szCs w:val="28"/>
        </w:rPr>
      </w:pPr>
      <w:r w:rsidRPr="00511678">
        <w:rPr>
          <w:rFonts w:ascii="Times New Roman" w:hAnsi="Times New Roman" w:cs="Times New Roman"/>
          <w:sz w:val="28"/>
          <w:szCs w:val="28"/>
        </w:rPr>
        <w:t>1.1</w:t>
      </w:r>
      <w:r w:rsidR="00C712B8">
        <w:rPr>
          <w:rFonts w:ascii="Times New Roman" w:hAnsi="Times New Roman" w:cs="Times New Roman"/>
          <w:sz w:val="28"/>
          <w:szCs w:val="28"/>
        </w:rPr>
        <w:t>7</w:t>
      </w:r>
      <w:r w:rsidRPr="00511678">
        <w:rPr>
          <w:rFonts w:ascii="Times New Roman" w:hAnsi="Times New Roman" w:cs="Times New Roman"/>
          <w:sz w:val="28"/>
          <w:szCs w:val="28"/>
        </w:rPr>
        <w:t xml:space="preserve">. </w:t>
      </w:r>
      <w:r w:rsidR="00372041">
        <w:rPr>
          <w:rFonts w:ascii="Times New Roman" w:hAnsi="Times New Roman" w:cs="Times New Roman"/>
          <w:sz w:val="28"/>
          <w:szCs w:val="28"/>
        </w:rPr>
        <w:t xml:space="preserve">В статье 37 в </w:t>
      </w:r>
      <w:r w:rsidR="00B657E3">
        <w:rPr>
          <w:rFonts w:ascii="Times New Roman" w:hAnsi="Times New Roman" w:cs="Times New Roman"/>
          <w:sz w:val="28"/>
          <w:szCs w:val="28"/>
        </w:rPr>
        <w:t>п</w:t>
      </w:r>
      <w:r w:rsidRPr="00511678">
        <w:rPr>
          <w:rFonts w:ascii="Times New Roman" w:hAnsi="Times New Roman" w:cs="Times New Roman"/>
          <w:sz w:val="28"/>
          <w:szCs w:val="28"/>
        </w:rPr>
        <w:t>ункт</w:t>
      </w:r>
      <w:r w:rsidR="00B657E3">
        <w:rPr>
          <w:rFonts w:ascii="Times New Roman" w:hAnsi="Times New Roman" w:cs="Times New Roman"/>
          <w:sz w:val="28"/>
          <w:szCs w:val="28"/>
        </w:rPr>
        <w:t>е</w:t>
      </w:r>
      <w:r w:rsidRPr="00511678">
        <w:rPr>
          <w:rFonts w:ascii="Times New Roman" w:hAnsi="Times New Roman" w:cs="Times New Roman"/>
          <w:sz w:val="28"/>
          <w:szCs w:val="28"/>
        </w:rPr>
        <w:t xml:space="preserve"> 3</w:t>
      </w:r>
      <w:r w:rsidR="00511678">
        <w:t xml:space="preserve"> </w:t>
      </w:r>
      <w:r w:rsidR="00B657E3" w:rsidRPr="00B657E3">
        <w:rPr>
          <w:rFonts w:ascii="Times New Roman" w:hAnsi="Times New Roman" w:cs="Times New Roman"/>
          <w:sz w:val="28"/>
          <w:szCs w:val="28"/>
        </w:rPr>
        <w:t>после слов «бюджетными и автономными учреждениями осуществляется» дополнить словами «на три года»</w:t>
      </w:r>
      <w:r w:rsidR="00167D12" w:rsidRPr="00B155F1">
        <w:t>;</w:t>
      </w:r>
    </w:p>
    <w:p w:rsidR="006C19A8" w:rsidRDefault="00C712B8" w:rsidP="00817E3A">
      <w:pPr>
        <w:widowControl w:val="0"/>
        <w:autoSpaceDE w:val="0"/>
        <w:autoSpaceDN w:val="0"/>
        <w:adjustRightInd w:val="0"/>
        <w:ind w:firstLine="709"/>
        <w:jc w:val="both"/>
      </w:pPr>
      <w:r>
        <w:t>1.18</w:t>
      </w:r>
      <w:r w:rsidR="00167D12">
        <w:t xml:space="preserve">. </w:t>
      </w:r>
      <w:r w:rsidR="0096662A">
        <w:t>В статье</w:t>
      </w:r>
      <w:r w:rsidR="006C19A8">
        <w:t xml:space="preserve"> 38:</w:t>
      </w:r>
    </w:p>
    <w:p w:rsidR="006C19A8" w:rsidRPr="00D170AD" w:rsidRDefault="006C19A8" w:rsidP="00707B4A">
      <w:pPr>
        <w:widowControl w:val="0"/>
        <w:autoSpaceDE w:val="0"/>
        <w:autoSpaceDN w:val="0"/>
        <w:adjustRightInd w:val="0"/>
        <w:ind w:firstLine="540"/>
        <w:jc w:val="both"/>
      </w:pPr>
      <w:r>
        <w:t xml:space="preserve">  </w:t>
      </w:r>
      <w:r w:rsidRPr="00D170AD">
        <w:t>- в абзаце 1 пункта 2 после слов «целевой статье» добавить слова «(целевым статьям)»;</w:t>
      </w:r>
    </w:p>
    <w:p w:rsidR="00C712B8" w:rsidRDefault="0096662A" w:rsidP="00D170AD">
      <w:pPr>
        <w:pStyle w:val="ConsPlusNormal"/>
        <w:ind w:firstLine="709"/>
        <w:jc w:val="both"/>
        <w:rPr>
          <w:rFonts w:ascii="Times New Roman" w:hAnsi="Times New Roman" w:cs="Times New Roman"/>
          <w:sz w:val="28"/>
          <w:szCs w:val="28"/>
        </w:rPr>
      </w:pPr>
      <w:r w:rsidRPr="00D170AD">
        <w:rPr>
          <w:rFonts w:ascii="Times New Roman" w:hAnsi="Times New Roman" w:cs="Times New Roman"/>
          <w:sz w:val="28"/>
          <w:szCs w:val="28"/>
        </w:rPr>
        <w:t xml:space="preserve">- </w:t>
      </w:r>
      <w:r w:rsidR="00D170AD" w:rsidRPr="00D170AD">
        <w:rPr>
          <w:rFonts w:ascii="Times New Roman" w:hAnsi="Times New Roman" w:cs="Times New Roman"/>
          <w:sz w:val="28"/>
          <w:szCs w:val="28"/>
        </w:rPr>
        <w:t xml:space="preserve">действие абзаца 3 пункта 2 приостановить до 1 января 2017 года. </w:t>
      </w:r>
    </w:p>
    <w:p w:rsidR="0096662A" w:rsidRDefault="00C712B8" w:rsidP="00D170AD">
      <w:pPr>
        <w:pStyle w:val="ConsPlusNormal"/>
        <w:ind w:firstLine="709"/>
        <w:jc w:val="both"/>
      </w:pPr>
      <w:r>
        <w:rPr>
          <w:rFonts w:ascii="Times New Roman" w:hAnsi="Times New Roman" w:cs="Times New Roman"/>
          <w:sz w:val="28"/>
          <w:szCs w:val="28"/>
        </w:rPr>
        <w:t>- дополнить пункт 2 абзацем следующего содержания: «</w:t>
      </w:r>
      <w:r w:rsidR="00D170AD" w:rsidRPr="00D170AD">
        <w:rPr>
          <w:rFonts w:ascii="Times New Roman" w:hAnsi="Times New Roman" w:cs="Times New Roman"/>
          <w:sz w:val="28"/>
          <w:szCs w:val="28"/>
        </w:rPr>
        <w:t xml:space="preserve">В 2016 году муниципальные программы </w:t>
      </w:r>
      <w:hyperlink r:id="rId10" w:history="1">
        <w:r w:rsidR="00D170AD" w:rsidRPr="00D170AD">
          <w:rPr>
            <w:rFonts w:ascii="Times New Roman" w:hAnsi="Times New Roman" w:cs="Times New Roman"/>
            <w:color w:val="000000"/>
            <w:sz w:val="28"/>
            <w:szCs w:val="28"/>
          </w:rPr>
          <w:t>приводятся</w:t>
        </w:r>
      </w:hyperlink>
      <w:r w:rsidR="00D170AD" w:rsidRPr="00D170AD">
        <w:rPr>
          <w:rFonts w:ascii="Times New Roman" w:hAnsi="Times New Roman" w:cs="Times New Roman"/>
          <w:sz w:val="28"/>
          <w:szCs w:val="28"/>
        </w:rPr>
        <w:t xml:space="preserve"> в соответствие с решением о бюджете на 2016 год и пл</w:t>
      </w:r>
      <w:r w:rsidR="00D170AD">
        <w:rPr>
          <w:rFonts w:ascii="Times New Roman" w:hAnsi="Times New Roman" w:cs="Times New Roman"/>
          <w:sz w:val="28"/>
          <w:szCs w:val="28"/>
        </w:rPr>
        <w:t>ановый период 2017 и 2018 годов</w:t>
      </w:r>
      <w:r w:rsidR="00D170AD" w:rsidRPr="00D170AD">
        <w:rPr>
          <w:rFonts w:ascii="Times New Roman" w:hAnsi="Times New Roman" w:cs="Times New Roman"/>
          <w:sz w:val="28"/>
          <w:szCs w:val="28"/>
        </w:rPr>
        <w:t xml:space="preserve"> </w:t>
      </w:r>
      <w:r w:rsidR="00D170AD">
        <w:rPr>
          <w:rFonts w:ascii="Times New Roman" w:hAnsi="Times New Roman" w:cs="Times New Roman"/>
          <w:sz w:val="28"/>
          <w:szCs w:val="28"/>
        </w:rPr>
        <w:t>на основании пункта 21 статьи 5 решения совета депутатов МО «Город Гатчина» от 25.11.2015 №55 «О бюджете МО «Город Гатчина» на 2016 год и плановый период 2017-2018 годов»;</w:t>
      </w:r>
    </w:p>
    <w:p w:rsidR="00E6135A" w:rsidRDefault="00167D12" w:rsidP="00817E3A">
      <w:pPr>
        <w:widowControl w:val="0"/>
        <w:autoSpaceDE w:val="0"/>
        <w:autoSpaceDN w:val="0"/>
        <w:adjustRightInd w:val="0"/>
        <w:ind w:firstLine="709"/>
        <w:jc w:val="both"/>
      </w:pPr>
      <w:r>
        <w:t>1.1</w:t>
      </w:r>
      <w:r w:rsidR="00C712B8">
        <w:t>9</w:t>
      </w:r>
      <w:r>
        <w:t>.</w:t>
      </w:r>
      <w:r w:rsidR="00BC5183">
        <w:t>Статью</w:t>
      </w:r>
      <w:r w:rsidR="00E6135A">
        <w:t xml:space="preserve"> 41</w:t>
      </w:r>
      <w:r w:rsidR="00BC5183">
        <w:t xml:space="preserve"> изложить в новой редакции</w:t>
      </w:r>
      <w:r w:rsidR="00E6135A">
        <w:t>:</w:t>
      </w:r>
    </w:p>
    <w:p w:rsidR="009E01B7" w:rsidRPr="00712FFF" w:rsidRDefault="009E01B7" w:rsidP="0054319C">
      <w:pPr>
        <w:outlineLvl w:val="0"/>
        <w:rPr>
          <w:b/>
        </w:rPr>
      </w:pPr>
      <w:r>
        <w:t>«</w:t>
      </w:r>
      <w:r w:rsidRPr="00BC5183">
        <w:t>Статья 41</w:t>
      </w:r>
      <w:r>
        <w:t xml:space="preserve"> </w:t>
      </w:r>
      <w:r w:rsidRPr="009E01B7">
        <w:t>Адресная инвестиционная программа</w:t>
      </w:r>
      <w:r w:rsidRPr="00712FFF">
        <w:rPr>
          <w:b/>
        </w:rPr>
        <w:t xml:space="preserve"> </w:t>
      </w:r>
    </w:p>
    <w:p w:rsidR="009E01B7" w:rsidRDefault="009E01B7" w:rsidP="009E01B7">
      <w:pPr>
        <w:ind w:firstLine="540"/>
        <w:jc w:val="both"/>
      </w:pPr>
      <w:r>
        <w:t>1. Бюджетные инвестиции в объекты капитального строительства муниципальной собственности за счет средств местного  бюджета осуществляются в соответствии с адресной инвестиционной программой, порядок формирования  и реализации  которой устанавливается  администрацией Гатчинского муниципального района.</w:t>
      </w:r>
    </w:p>
    <w:p w:rsidR="009E01B7" w:rsidRDefault="009E01B7" w:rsidP="009E01B7">
      <w:pPr>
        <w:ind w:firstLine="540"/>
        <w:jc w:val="both"/>
      </w:pPr>
      <w:r>
        <w:t xml:space="preserve">2. Адресная инвестиционная программа  за счет средств местного бюджета, утверждается решением Совета депутатов </w:t>
      </w:r>
      <w:r w:rsidR="00BF2C62">
        <w:t>МО «Город Гатчина»</w:t>
      </w:r>
      <w:r>
        <w:t xml:space="preserve"> о местном бюджете.</w:t>
      </w:r>
    </w:p>
    <w:p w:rsidR="009E01B7" w:rsidRDefault="009E01B7" w:rsidP="009E01B7">
      <w:pPr>
        <w:widowControl w:val="0"/>
        <w:autoSpaceDE w:val="0"/>
        <w:autoSpaceDN w:val="0"/>
        <w:adjustRightInd w:val="0"/>
        <w:ind w:firstLine="540"/>
        <w:jc w:val="both"/>
      </w:pPr>
      <w:r>
        <w:t>3.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roofErr w:type="gramStart"/>
      <w:r>
        <w:t>.»;</w:t>
      </w:r>
      <w:proofErr w:type="gramEnd"/>
    </w:p>
    <w:p w:rsidR="00A34264" w:rsidRDefault="00A34264" w:rsidP="00A34264">
      <w:pPr>
        <w:ind w:firstLine="709"/>
        <w:jc w:val="both"/>
        <w:outlineLvl w:val="0"/>
      </w:pPr>
      <w:r>
        <w:t>1.20.  Дополнить статьей 41.1. следующего содержания:</w:t>
      </w:r>
    </w:p>
    <w:p w:rsidR="00A34264" w:rsidRPr="00C4005D" w:rsidRDefault="00A34264" w:rsidP="00A34264">
      <w:pPr>
        <w:jc w:val="both"/>
        <w:outlineLvl w:val="0"/>
      </w:pPr>
      <w:r>
        <w:lastRenderedPageBreak/>
        <w:t>«</w:t>
      </w:r>
      <w:r w:rsidRPr="00C4005D">
        <w:t>Статья  41.1. Предоставление субсидий</w:t>
      </w:r>
      <w:r>
        <w:t xml:space="preserve"> </w:t>
      </w:r>
      <w:r w:rsidRPr="00C4005D">
        <w:t>(кроме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r>
        <w:t>)</w:t>
      </w:r>
      <w:r w:rsidRPr="00C4005D">
        <w:t xml:space="preserve"> некоммерческим организациям, не являющимся казенными учреждениями </w:t>
      </w:r>
    </w:p>
    <w:p w:rsidR="00A34264" w:rsidRDefault="00A34264" w:rsidP="00A34264">
      <w:pPr>
        <w:ind w:firstLine="709"/>
        <w:jc w:val="both"/>
      </w:pPr>
      <w:r>
        <w:t xml:space="preserve">1. </w:t>
      </w:r>
      <w:proofErr w:type="gramStart"/>
      <w:r w:rsidRPr="000F14A1">
        <w:t xml:space="preserve">В </w:t>
      </w:r>
      <w:r>
        <w:t>бюджете МО «Город Гатчина»</w:t>
      </w:r>
      <w:r w:rsidRPr="000F14A1">
        <w:t xml:space="preserve">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roofErr w:type="gramEnd"/>
    </w:p>
    <w:p w:rsidR="00A34264" w:rsidRDefault="00A34264" w:rsidP="00A34264">
      <w:pPr>
        <w:ind w:firstLine="709"/>
        <w:jc w:val="both"/>
      </w:pPr>
      <w:r>
        <w:t>Из бюджета</w:t>
      </w:r>
      <w:r w:rsidRPr="00C4005D">
        <w:t xml:space="preserve"> </w:t>
      </w:r>
      <w:r>
        <w:t>МО «Город Гатчина» могут предоставляться субсидии бюджетным и автономным учреждениям на иные цели.</w:t>
      </w:r>
      <w:r w:rsidRPr="00C4005D">
        <w:t xml:space="preserve"> </w:t>
      </w:r>
    </w:p>
    <w:p w:rsidR="00A34264" w:rsidRDefault="00A34264" w:rsidP="00A34264">
      <w:pPr>
        <w:ind w:firstLine="709"/>
        <w:jc w:val="both"/>
      </w:pPr>
      <w:r>
        <w:t>2. В решении о бюджете</w:t>
      </w:r>
      <w:r w:rsidRPr="00C4005D">
        <w:t xml:space="preserve"> </w:t>
      </w:r>
      <w:r>
        <w:t>МО «Город Гатчина» могут предусматриваться субсидии иным некоммерческим организациям, не являющимся муниципальными учреждениями.</w:t>
      </w:r>
    </w:p>
    <w:p w:rsidR="00A34264" w:rsidRDefault="00A34264" w:rsidP="00A34264">
      <w:pPr>
        <w:ind w:firstLine="709"/>
      </w:pPr>
      <w:r>
        <w:t>Порядок определения объема и условия предоставления указанных субсидий из бюджета МО «Город Гатчина» устанавливается администрацией Гатчинского муниципального района.</w:t>
      </w:r>
    </w:p>
    <w:p w:rsidR="00A34264" w:rsidRPr="00F37C63" w:rsidRDefault="00A34264" w:rsidP="00A34264">
      <w:pPr>
        <w:autoSpaceDE w:val="0"/>
        <w:autoSpaceDN w:val="0"/>
        <w:adjustRightInd w:val="0"/>
        <w:ind w:firstLine="709"/>
        <w:jc w:val="both"/>
      </w:pPr>
      <w:r>
        <w:t>3</w:t>
      </w:r>
      <w:r w:rsidRPr="00F37C63">
        <w:t xml:space="preserve">. </w:t>
      </w:r>
      <w:proofErr w:type="gramStart"/>
      <w:r>
        <w:t xml:space="preserve">В </w:t>
      </w:r>
      <w:r w:rsidRPr="00F37C63">
        <w:t xml:space="preserve">решении о </w:t>
      </w:r>
      <w:r>
        <w:t>бюджете</w:t>
      </w:r>
      <w:r w:rsidRPr="00C4005D">
        <w:t xml:space="preserve"> </w:t>
      </w:r>
      <w:r>
        <w:t>МО «Город Гатчина»</w:t>
      </w:r>
      <w:r w:rsidRPr="00F37C63">
        <w:t xml:space="preserve"> могут предусматриваться бюджетные ассигнования на предоставление в соответствии с решениями  администрации </w:t>
      </w:r>
      <w:r>
        <w:t xml:space="preserve">Гатчинского муниципального района </w:t>
      </w:r>
      <w:r w:rsidRPr="00F37C63">
        <w:t>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A34264" w:rsidRDefault="00A34264" w:rsidP="00A34264">
      <w:pPr>
        <w:ind w:firstLine="709"/>
      </w:pPr>
      <w:r w:rsidRPr="00F37C63">
        <w:t>Порядок предоставления указанных субсидий из бюджет</w:t>
      </w:r>
      <w:r>
        <w:t>а</w:t>
      </w:r>
      <w:r w:rsidRPr="00F37C63">
        <w:t xml:space="preserve"> </w:t>
      </w:r>
      <w:r>
        <w:t xml:space="preserve">МО «Город Гатчина» </w:t>
      </w:r>
      <w:r w:rsidRPr="00F37C63">
        <w:t>устанавливается муниципальными правовыми актами администрации</w:t>
      </w:r>
      <w:r>
        <w:t xml:space="preserve"> Гатчинского муниципального района</w:t>
      </w:r>
      <w:proofErr w:type="gramStart"/>
      <w:r w:rsidRPr="00F37C63">
        <w:t>.</w:t>
      </w:r>
      <w:r>
        <w:t>»</w:t>
      </w:r>
      <w:proofErr w:type="gramEnd"/>
    </w:p>
    <w:p w:rsidR="00C229A0" w:rsidRDefault="00A34264" w:rsidP="000E44AE">
      <w:pPr>
        <w:widowControl w:val="0"/>
        <w:autoSpaceDE w:val="0"/>
        <w:autoSpaceDN w:val="0"/>
        <w:adjustRightInd w:val="0"/>
        <w:ind w:firstLine="709"/>
        <w:jc w:val="both"/>
      </w:pPr>
      <w:r>
        <w:t>1.21.  Дополнить статьей 41.2</w:t>
      </w:r>
      <w:r w:rsidR="00C229A0">
        <w:t xml:space="preserve"> следующего содержания:</w:t>
      </w:r>
    </w:p>
    <w:p w:rsidR="00C229A0" w:rsidRPr="00F37C63" w:rsidRDefault="000E44AE" w:rsidP="000E44AE">
      <w:pPr>
        <w:autoSpaceDE w:val="0"/>
        <w:autoSpaceDN w:val="0"/>
        <w:adjustRightInd w:val="0"/>
        <w:ind w:firstLine="709"/>
        <w:outlineLvl w:val="0"/>
      </w:pPr>
      <w:r w:rsidRPr="00BC5183">
        <w:t>«Статья 41</w:t>
      </w:r>
      <w:r>
        <w:t>.</w:t>
      </w:r>
      <w:r w:rsidR="00A34264">
        <w:t>2</w:t>
      </w:r>
      <w:r w:rsidRPr="00BC5183">
        <w:t xml:space="preserve"> </w:t>
      </w:r>
      <w:r w:rsidR="00C229A0" w:rsidRPr="00F37C63">
        <w:t>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C229A0" w:rsidRPr="00F37C63" w:rsidRDefault="00C229A0" w:rsidP="000E44AE">
      <w:pPr>
        <w:autoSpaceDE w:val="0"/>
        <w:autoSpaceDN w:val="0"/>
        <w:adjustRightInd w:val="0"/>
        <w:ind w:firstLine="709"/>
        <w:jc w:val="both"/>
      </w:pPr>
      <w:r w:rsidRPr="00F37C63">
        <w:t xml:space="preserve">1. </w:t>
      </w:r>
      <w:proofErr w:type="gramStart"/>
      <w:r w:rsidRPr="00F37C63">
        <w:t>В бюджет</w:t>
      </w:r>
      <w:r>
        <w:t>е</w:t>
      </w:r>
      <w:r w:rsidR="000E44AE">
        <w:t xml:space="preserve"> МО «Город Гатчина»</w:t>
      </w:r>
      <w:r w:rsidRPr="00F37C63">
        <w:t xml:space="preserve">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w:t>
      </w:r>
      <w:proofErr w:type="gramEnd"/>
      <w:r w:rsidRPr="00F37C63">
        <w:t xml:space="preserve"> </w:t>
      </w:r>
      <w:proofErr w:type="gramStart"/>
      <w:r w:rsidRPr="00F37C63">
        <w:t>прав</w:t>
      </w:r>
      <w:r>
        <w:t>е</w:t>
      </w:r>
      <w:proofErr w:type="gramEnd"/>
      <w:r>
        <w:t xml:space="preserve"> хозяйственного ведения</w:t>
      </w:r>
      <w:r w:rsidRPr="00F37C63">
        <w:t>.</w:t>
      </w:r>
    </w:p>
    <w:p w:rsidR="00C229A0" w:rsidRDefault="00C229A0" w:rsidP="000E44AE">
      <w:pPr>
        <w:autoSpaceDE w:val="0"/>
        <w:autoSpaceDN w:val="0"/>
        <w:adjustRightInd w:val="0"/>
        <w:ind w:firstLine="709"/>
        <w:jc w:val="both"/>
      </w:pPr>
      <w:bookmarkStart w:id="0" w:name="Par4"/>
      <w:bookmarkEnd w:id="0"/>
      <w:r w:rsidRPr="00F37C63">
        <w:t xml:space="preserve">2. Принятие решений </w:t>
      </w:r>
      <w:proofErr w:type="gramStart"/>
      <w:r w:rsidRPr="00F37C63">
        <w:t xml:space="preserve">о предоставлении бюджетных ассигнований на осуществление за счет предусмотренных настоящей статьей субсидий из </w:t>
      </w:r>
      <w:r>
        <w:t xml:space="preserve">местного </w:t>
      </w:r>
      <w:r w:rsidRPr="00F37C63">
        <w:t>бюджет</w:t>
      </w:r>
      <w:r>
        <w:t>а</w:t>
      </w:r>
      <w:r w:rsidRPr="00F37C63">
        <w:t xml:space="preserve"> капитальных вложений в объекты</w:t>
      </w:r>
      <w:proofErr w:type="gramEnd"/>
      <w:r w:rsidRPr="00F37C63">
        <w:t xml:space="preserve"> муниципальной собственности и предоставление указанных субсидий осуществляются в порядк</w:t>
      </w:r>
      <w:r>
        <w:t>е</w:t>
      </w:r>
      <w:r w:rsidRPr="00F37C63">
        <w:t>, установленн</w:t>
      </w:r>
      <w:r>
        <w:t>ом</w:t>
      </w:r>
      <w:r w:rsidRPr="00F37C63">
        <w:t xml:space="preserve"> администрацией </w:t>
      </w:r>
      <w:r>
        <w:t xml:space="preserve">Гатчинского </w:t>
      </w:r>
      <w:r w:rsidRPr="00F37C63">
        <w:t xml:space="preserve">муниципального </w:t>
      </w:r>
      <w:r w:rsidR="000E44AE">
        <w:t>района</w:t>
      </w:r>
      <w:r w:rsidRPr="00F37C63">
        <w:t>.</w:t>
      </w:r>
      <w:r>
        <w:t>»</w:t>
      </w:r>
      <w:r w:rsidR="000E44AE">
        <w:t>;</w:t>
      </w:r>
    </w:p>
    <w:p w:rsidR="009E01B7" w:rsidRDefault="00A34264" w:rsidP="000E44AE">
      <w:pPr>
        <w:widowControl w:val="0"/>
        <w:autoSpaceDE w:val="0"/>
        <w:autoSpaceDN w:val="0"/>
        <w:adjustRightInd w:val="0"/>
        <w:ind w:firstLine="709"/>
        <w:jc w:val="both"/>
      </w:pPr>
      <w:r>
        <w:t>1.22</w:t>
      </w:r>
      <w:r w:rsidR="00C229A0">
        <w:t>. Дополнить статьей 41.</w:t>
      </w:r>
      <w:r>
        <w:t>3</w:t>
      </w:r>
      <w:r w:rsidR="009E01B7">
        <w:t xml:space="preserve"> следующего содержания:</w:t>
      </w:r>
    </w:p>
    <w:p w:rsidR="00BC5183" w:rsidRPr="00D07FC8" w:rsidRDefault="00511678" w:rsidP="000E44AE">
      <w:pPr>
        <w:autoSpaceDE w:val="0"/>
        <w:autoSpaceDN w:val="0"/>
        <w:adjustRightInd w:val="0"/>
        <w:ind w:firstLine="709"/>
      </w:pPr>
      <w:r w:rsidRPr="00BC5183">
        <w:lastRenderedPageBreak/>
        <w:t>«</w:t>
      </w:r>
      <w:r w:rsidR="00D6401A" w:rsidRPr="00BC5183">
        <w:t>Статья 41</w:t>
      </w:r>
      <w:r w:rsidR="00A34264">
        <w:t>.3</w:t>
      </w:r>
      <w:r w:rsidR="00D6401A" w:rsidRPr="00BC5183">
        <w:t xml:space="preserve"> </w:t>
      </w:r>
      <w:r w:rsidR="00BC5183" w:rsidRPr="00BC5183">
        <w:t>Бюджетные</w:t>
      </w:r>
      <w:r w:rsidR="00BC5183" w:rsidRPr="00D07FC8">
        <w:t xml:space="preserve"> инвестиции в объекты муниципальной собственности</w:t>
      </w:r>
    </w:p>
    <w:p w:rsidR="00BC5183" w:rsidRPr="00D07FC8" w:rsidRDefault="00BC5183" w:rsidP="000E44AE">
      <w:pPr>
        <w:autoSpaceDE w:val="0"/>
        <w:autoSpaceDN w:val="0"/>
        <w:adjustRightInd w:val="0"/>
        <w:ind w:firstLine="709"/>
        <w:jc w:val="both"/>
      </w:pPr>
      <w:r w:rsidRPr="00D07FC8">
        <w:t>1. В бюджете</w:t>
      </w:r>
      <w:r w:rsidRPr="00BC5183">
        <w:t xml:space="preserve"> </w:t>
      </w:r>
      <w:r>
        <w:t>МО «Город Гатчина»</w:t>
      </w:r>
      <w:r w:rsidRPr="00D07FC8">
        <w:t>,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решением, указанным в пункте 2 настоящей статьи.</w:t>
      </w:r>
    </w:p>
    <w:p w:rsidR="00BC5183" w:rsidRPr="00CC0F2E" w:rsidRDefault="00BC5183" w:rsidP="000E44AE">
      <w:pPr>
        <w:autoSpaceDE w:val="0"/>
        <w:autoSpaceDN w:val="0"/>
        <w:adjustRightInd w:val="0"/>
        <w:ind w:firstLine="709"/>
        <w:jc w:val="both"/>
      </w:pPr>
      <w:proofErr w:type="gramStart"/>
      <w:r w:rsidRPr="00D07FC8">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w:t>
      </w:r>
      <w:r w:rsidRPr="00CC0F2E">
        <w:t>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w:t>
      </w:r>
      <w:proofErr w:type="gramEnd"/>
      <w:r w:rsidRPr="00CC0F2E">
        <w:t xml:space="preserve"> указанных предприятий, основанных на праве хозяйственного ведения, либо включаются в состав муниципальной казны.</w:t>
      </w:r>
    </w:p>
    <w:p w:rsidR="00BC5183" w:rsidRPr="00CC0F2E" w:rsidRDefault="00BC5183" w:rsidP="000E44AE">
      <w:pPr>
        <w:autoSpaceDE w:val="0"/>
        <w:autoSpaceDN w:val="0"/>
        <w:adjustRightInd w:val="0"/>
        <w:ind w:firstLine="709"/>
        <w:jc w:val="both"/>
      </w:pPr>
      <w:r w:rsidRPr="00CC0F2E">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порядке, установленном администрацией Гатчинского муниципального района. В случае осуществления бюджетных инвестиций в объекты муниципальной собственности, включенных в муниципальные программы, решениями о подготовке и реализации бюджетных инвестиций являются правовые акты администрации Гатчинского муниципального района об утверждении муниципальных программ.</w:t>
      </w:r>
    </w:p>
    <w:p w:rsidR="00BC5183" w:rsidRPr="00CC0F2E" w:rsidRDefault="00BC5183" w:rsidP="000E44AE">
      <w:pPr>
        <w:autoSpaceDE w:val="0"/>
        <w:autoSpaceDN w:val="0"/>
        <w:adjustRightInd w:val="0"/>
        <w:ind w:firstLine="709"/>
        <w:jc w:val="both"/>
      </w:pPr>
      <w:r w:rsidRPr="00CC0F2E">
        <w:t xml:space="preserve">3. </w:t>
      </w:r>
      <w:proofErr w:type="gramStart"/>
      <w:r w:rsidRPr="00CC0F2E">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w:t>
      </w:r>
      <w:proofErr w:type="gramEnd"/>
      <w:r w:rsidRPr="00CC0F2E">
        <w:t xml:space="preserve">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C5183" w:rsidRPr="00CC0F2E" w:rsidRDefault="00BC5183" w:rsidP="000E44AE">
      <w:pPr>
        <w:autoSpaceDE w:val="0"/>
        <w:autoSpaceDN w:val="0"/>
        <w:adjustRightInd w:val="0"/>
        <w:ind w:firstLine="709"/>
        <w:jc w:val="both"/>
      </w:pPr>
      <w:r w:rsidRPr="00CC0F2E">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администрацией Гатчинского муниципального района.</w:t>
      </w:r>
    </w:p>
    <w:p w:rsidR="00167D12" w:rsidRPr="00CC0F2E" w:rsidRDefault="00BC5183" w:rsidP="000E44AE">
      <w:pPr>
        <w:widowControl w:val="0"/>
        <w:autoSpaceDE w:val="0"/>
        <w:autoSpaceDN w:val="0"/>
        <w:adjustRightInd w:val="0"/>
        <w:ind w:firstLine="709"/>
        <w:jc w:val="both"/>
      </w:pPr>
      <w:r w:rsidRPr="00CC0F2E">
        <w:t>4.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roofErr w:type="gramStart"/>
      <w:r w:rsidRPr="00CC0F2E">
        <w:t>.»</w:t>
      </w:r>
      <w:r w:rsidR="00E6135A" w:rsidRPr="00CC0F2E">
        <w:t>;</w:t>
      </w:r>
      <w:proofErr w:type="gramEnd"/>
    </w:p>
    <w:p w:rsidR="00F76610" w:rsidRPr="00CC0F2E" w:rsidRDefault="00167D12" w:rsidP="000E44AE">
      <w:pPr>
        <w:widowControl w:val="0"/>
        <w:autoSpaceDE w:val="0"/>
        <w:autoSpaceDN w:val="0"/>
        <w:adjustRightInd w:val="0"/>
        <w:ind w:firstLine="709"/>
        <w:jc w:val="both"/>
      </w:pPr>
      <w:r w:rsidRPr="00CC0F2E">
        <w:t>1</w:t>
      </w:r>
      <w:r w:rsidR="00A34264">
        <w:t>.23</w:t>
      </w:r>
      <w:r w:rsidRPr="00CC0F2E">
        <w:t xml:space="preserve">. </w:t>
      </w:r>
      <w:r w:rsidR="00372041">
        <w:t>В статье 44 в</w:t>
      </w:r>
      <w:r w:rsidR="0096662A" w:rsidRPr="00CC0F2E">
        <w:t xml:space="preserve"> пункте 2</w:t>
      </w:r>
      <w:proofErr w:type="gramStart"/>
      <w:r w:rsidR="0096662A" w:rsidRPr="00CC0F2E">
        <w:t xml:space="preserve"> </w:t>
      </w:r>
      <w:r w:rsidR="00F76610" w:rsidRPr="00CC0F2E">
        <w:t>:</w:t>
      </w:r>
      <w:proofErr w:type="gramEnd"/>
    </w:p>
    <w:p w:rsidR="00C932AB" w:rsidRPr="00CC0F2E" w:rsidRDefault="00C932AB" w:rsidP="00C932AB">
      <w:pPr>
        <w:pStyle w:val="a5"/>
        <w:tabs>
          <w:tab w:val="left" w:pos="7920"/>
        </w:tabs>
        <w:autoSpaceDE/>
        <w:autoSpaceDN/>
        <w:adjustRightInd/>
        <w:ind w:firstLine="709"/>
      </w:pPr>
      <w:r w:rsidRPr="00CC0F2E">
        <w:t xml:space="preserve">- </w:t>
      </w:r>
      <w:r w:rsidR="002B1C4B" w:rsidRPr="00CC0F2E">
        <w:t xml:space="preserve">в </w:t>
      </w:r>
      <w:r w:rsidRPr="00CC0F2E">
        <w:t>абзац</w:t>
      </w:r>
      <w:r w:rsidR="002B1C4B" w:rsidRPr="00CC0F2E">
        <w:t>е</w:t>
      </w:r>
      <w:r w:rsidRPr="00CC0F2E">
        <w:t xml:space="preserve"> 1</w:t>
      </w:r>
      <w:r w:rsidR="00372041">
        <w:t>3</w:t>
      </w:r>
      <w:r w:rsidR="0096662A" w:rsidRPr="00CC0F2E">
        <w:t xml:space="preserve"> </w:t>
      </w:r>
      <w:r w:rsidR="002B1C4B" w:rsidRPr="00CC0F2E">
        <w:t>после слов «за очередным финансовым годом» дополнить словами «и каждым годом планового периода»</w:t>
      </w:r>
      <w:r w:rsidRPr="00CC0F2E">
        <w:t xml:space="preserve">; </w:t>
      </w:r>
    </w:p>
    <w:p w:rsidR="00495660" w:rsidRPr="00CC0F2E" w:rsidRDefault="00F76610" w:rsidP="00E6135A">
      <w:pPr>
        <w:widowControl w:val="0"/>
        <w:autoSpaceDE w:val="0"/>
        <w:autoSpaceDN w:val="0"/>
        <w:adjustRightInd w:val="0"/>
        <w:jc w:val="both"/>
      </w:pPr>
      <w:r w:rsidRPr="00CC0F2E">
        <w:t xml:space="preserve">         - </w:t>
      </w:r>
      <w:r w:rsidR="00372041">
        <w:t>абзац 17</w:t>
      </w:r>
      <w:r w:rsidR="0096662A" w:rsidRPr="00CC0F2E">
        <w:t xml:space="preserve"> изложить в новой редакции</w:t>
      </w:r>
      <w:r w:rsidR="00C932AB" w:rsidRPr="00CC0F2E">
        <w:t xml:space="preserve">: </w:t>
      </w:r>
      <w:r w:rsidRPr="00CC0F2E">
        <w:t>«</w:t>
      </w:r>
      <w:r w:rsidR="009E01B7" w:rsidRPr="00CC0F2E">
        <w:t xml:space="preserve">Перечень бюджетных инвестиций в </w:t>
      </w:r>
      <w:r w:rsidR="009E01B7" w:rsidRPr="00CC0F2E">
        <w:lastRenderedPageBreak/>
        <w:t xml:space="preserve">объекты муниципальной собственности </w:t>
      </w:r>
      <w:r w:rsidR="002B1C4B" w:rsidRPr="00CC0F2E">
        <w:t>МО «Город Гатчина»</w:t>
      </w:r>
      <w:r w:rsidRPr="00CC0F2E">
        <w:t>;</w:t>
      </w:r>
    </w:p>
    <w:p w:rsidR="003006B4" w:rsidRPr="00CC0F2E" w:rsidRDefault="003006B4" w:rsidP="00E6135A">
      <w:pPr>
        <w:widowControl w:val="0"/>
        <w:autoSpaceDE w:val="0"/>
        <w:autoSpaceDN w:val="0"/>
        <w:adjustRightInd w:val="0"/>
        <w:jc w:val="both"/>
      </w:pPr>
      <w:r w:rsidRPr="00CC0F2E">
        <w:t xml:space="preserve">        </w:t>
      </w:r>
      <w:proofErr w:type="gramStart"/>
      <w:r w:rsidRPr="00CC0F2E">
        <w:t xml:space="preserve">- </w:t>
      </w:r>
      <w:r w:rsidR="00372041">
        <w:t>после абзаца 17</w:t>
      </w:r>
      <w:r w:rsidR="002B1C4B" w:rsidRPr="00CC0F2E">
        <w:t xml:space="preserve"> </w:t>
      </w:r>
      <w:r w:rsidRPr="00CC0F2E">
        <w:t>дополнить абзацем следующего содержания: «общий объем условно утверждаемых (утвержденных) расходов в объеме не менее 2,5 процента общего объема расходов местного бюджета (без учета расходов за счет межбюджетных трансфертов из других бюджетов бюджетной системы Российской Федерации, имеющих целевое значение) на первый год планового периода и в объеме не менее пяти процентов объема расходов без учета межбюджетных трансфертов на</w:t>
      </w:r>
      <w:proofErr w:type="gramEnd"/>
      <w:r w:rsidRPr="00CC0F2E">
        <w:t xml:space="preserve"> второй год планового периода».</w:t>
      </w:r>
    </w:p>
    <w:p w:rsidR="004C68A0" w:rsidRPr="00CC0F2E" w:rsidRDefault="004C68A0" w:rsidP="00817E3A">
      <w:pPr>
        <w:pStyle w:val="a5"/>
        <w:tabs>
          <w:tab w:val="left" w:pos="0"/>
        </w:tabs>
        <w:autoSpaceDE/>
        <w:autoSpaceDN/>
        <w:adjustRightInd/>
        <w:ind w:firstLine="709"/>
      </w:pPr>
      <w:r w:rsidRPr="00CC0F2E">
        <w:t>1.</w:t>
      </w:r>
      <w:r w:rsidR="00A34264">
        <w:t>24</w:t>
      </w:r>
      <w:r w:rsidRPr="00CC0F2E">
        <w:t>. В статье 45:</w:t>
      </w:r>
    </w:p>
    <w:p w:rsidR="00B868C1" w:rsidRPr="00CC0F2E" w:rsidRDefault="004C68A0" w:rsidP="006743B3">
      <w:pPr>
        <w:pStyle w:val="a5"/>
        <w:tabs>
          <w:tab w:val="left" w:pos="7920"/>
        </w:tabs>
        <w:autoSpaceDE/>
        <w:autoSpaceDN/>
        <w:adjustRightInd/>
        <w:ind w:firstLine="709"/>
      </w:pPr>
      <w:r w:rsidRPr="00CC0F2E">
        <w:t xml:space="preserve">- абзац 5 </w:t>
      </w:r>
      <w:r w:rsidR="00167D12" w:rsidRPr="00CC0F2E">
        <w:t xml:space="preserve">признать </w:t>
      </w:r>
      <w:r w:rsidRPr="00CC0F2E">
        <w:t>утрати</w:t>
      </w:r>
      <w:r w:rsidR="00167D12" w:rsidRPr="00CC0F2E">
        <w:t>вшим</w:t>
      </w:r>
      <w:r w:rsidRPr="00CC0F2E">
        <w:t xml:space="preserve"> силу;  </w:t>
      </w:r>
      <w:r w:rsidR="00DD6A2E" w:rsidRPr="00CC0F2E">
        <w:t xml:space="preserve">      </w:t>
      </w:r>
    </w:p>
    <w:p w:rsidR="00D26C91" w:rsidRDefault="004C68A0" w:rsidP="00D26C91">
      <w:pPr>
        <w:pStyle w:val="a5"/>
        <w:tabs>
          <w:tab w:val="left" w:pos="7920"/>
        </w:tabs>
        <w:autoSpaceDE/>
        <w:autoSpaceDN/>
        <w:adjustRightInd/>
        <w:ind w:firstLine="709"/>
      </w:pPr>
      <w:r w:rsidRPr="00CC0F2E">
        <w:t xml:space="preserve"> - абзац 7 дополнить словами «применительно к трехлетнему планированию»;</w:t>
      </w:r>
    </w:p>
    <w:p w:rsidR="00CC0F2E" w:rsidRDefault="00A34264" w:rsidP="00D26C91">
      <w:pPr>
        <w:pStyle w:val="a5"/>
        <w:tabs>
          <w:tab w:val="left" w:pos="7920"/>
        </w:tabs>
        <w:autoSpaceDE/>
        <w:autoSpaceDN/>
        <w:adjustRightInd/>
        <w:ind w:firstLine="709"/>
      </w:pPr>
      <w:r>
        <w:t>1.25</w:t>
      </w:r>
      <w:r w:rsidR="00CC0F2E">
        <w:t>. В статье 46:</w:t>
      </w:r>
    </w:p>
    <w:p w:rsidR="00CC0F2E" w:rsidRPr="00CC0F2E" w:rsidRDefault="00CC0F2E" w:rsidP="00D26C91">
      <w:pPr>
        <w:pStyle w:val="a5"/>
        <w:tabs>
          <w:tab w:val="left" w:pos="7920"/>
        </w:tabs>
        <w:autoSpaceDE/>
        <w:autoSpaceDN/>
        <w:adjustRightInd/>
        <w:ind w:firstLine="709"/>
      </w:pPr>
      <w:r>
        <w:t xml:space="preserve">- в абзаце втором пункта 2 слова «не позднее 3 ноября текущего года» </w:t>
      </w:r>
      <w:r w:rsidRPr="00CC0F2E">
        <w:t>заменить словами</w:t>
      </w:r>
      <w:r>
        <w:t xml:space="preserve"> «не позднее 1 ноября текущего года»;</w:t>
      </w:r>
    </w:p>
    <w:p w:rsidR="007E0EAF" w:rsidRPr="00CC0F2E" w:rsidRDefault="004C68A0" w:rsidP="00817E3A">
      <w:pPr>
        <w:pStyle w:val="a5"/>
        <w:tabs>
          <w:tab w:val="left" w:pos="0"/>
        </w:tabs>
        <w:autoSpaceDE/>
        <w:autoSpaceDN/>
        <w:adjustRightInd/>
        <w:ind w:firstLine="709"/>
      </w:pPr>
      <w:r w:rsidRPr="00CC0F2E">
        <w:t>1.</w:t>
      </w:r>
      <w:r w:rsidR="00817E3A" w:rsidRPr="00CC0F2E">
        <w:t>2</w:t>
      </w:r>
      <w:r w:rsidR="00A34264">
        <w:t>6</w:t>
      </w:r>
      <w:r w:rsidRPr="00CC0F2E">
        <w:t xml:space="preserve">. </w:t>
      </w:r>
      <w:r w:rsidR="007E0EAF" w:rsidRPr="00CC0F2E">
        <w:t>В статье 47:</w:t>
      </w:r>
    </w:p>
    <w:p w:rsidR="00B868C1" w:rsidRPr="00CC0F2E" w:rsidRDefault="00953A9A" w:rsidP="00D26C91">
      <w:pPr>
        <w:pStyle w:val="a5"/>
        <w:tabs>
          <w:tab w:val="left" w:pos="7920"/>
        </w:tabs>
        <w:autoSpaceDE/>
        <w:autoSpaceDN/>
        <w:adjustRightInd/>
        <w:ind w:firstLine="709"/>
      </w:pPr>
      <w:r w:rsidRPr="00CC0F2E">
        <w:t xml:space="preserve">- </w:t>
      </w:r>
      <w:r w:rsidR="00372041">
        <w:t xml:space="preserve">в </w:t>
      </w:r>
      <w:r w:rsidRPr="00CC0F2E">
        <w:t>пункт</w:t>
      </w:r>
      <w:r w:rsidR="00372041">
        <w:t>е</w:t>
      </w:r>
      <w:r w:rsidRPr="00CC0F2E">
        <w:t xml:space="preserve"> 5 </w:t>
      </w:r>
      <w:r w:rsidR="00372041" w:rsidRPr="00CC0F2E">
        <w:t xml:space="preserve">абзац </w:t>
      </w:r>
      <w:r w:rsidR="00372041">
        <w:t xml:space="preserve">6 </w:t>
      </w:r>
      <w:r w:rsidR="000642DE" w:rsidRPr="00CC0F2E">
        <w:t xml:space="preserve">изложить в новой редакции: </w:t>
      </w:r>
      <w:r w:rsidR="00D26C91" w:rsidRPr="00CC0F2E">
        <w:t>«</w:t>
      </w:r>
      <w:r w:rsidR="009E01B7" w:rsidRPr="00CC0F2E">
        <w:t>перечень бюджетных инвестиций в объекты муниципальной собственности МО «Город Гатчина»</w:t>
      </w:r>
      <w:r w:rsidR="00405617" w:rsidRPr="00CC0F2E">
        <w:t>;</w:t>
      </w:r>
      <w:r w:rsidR="00786057" w:rsidRPr="00CC0F2E">
        <w:t xml:space="preserve"> </w:t>
      </w:r>
    </w:p>
    <w:p w:rsidR="00F251DF" w:rsidRPr="00CC0F2E" w:rsidRDefault="00405617" w:rsidP="00D26C91">
      <w:pPr>
        <w:pStyle w:val="a5"/>
        <w:tabs>
          <w:tab w:val="left" w:pos="7920"/>
        </w:tabs>
        <w:autoSpaceDE/>
        <w:autoSpaceDN/>
        <w:adjustRightInd/>
        <w:ind w:firstLine="709"/>
      </w:pPr>
      <w:r w:rsidRPr="00CC0F2E">
        <w:t>- в пункте 7</w:t>
      </w:r>
      <w:r w:rsidR="00D26C91" w:rsidRPr="00CC0F2E">
        <w:t xml:space="preserve"> </w:t>
      </w:r>
      <w:r w:rsidR="00372041" w:rsidRPr="00CC0F2E">
        <w:t xml:space="preserve">абзац </w:t>
      </w:r>
      <w:r w:rsidR="00372041">
        <w:t xml:space="preserve">9 </w:t>
      </w:r>
      <w:r w:rsidR="00372041" w:rsidRPr="00CC0F2E">
        <w:t>изложить в новой редакции:</w:t>
      </w:r>
      <w:r w:rsidR="00D26C91" w:rsidRPr="00CC0F2E">
        <w:t xml:space="preserve"> </w:t>
      </w:r>
      <w:r w:rsidRPr="00CC0F2E">
        <w:t>«</w:t>
      </w:r>
      <w:r w:rsidR="009E01B7" w:rsidRPr="00CC0F2E">
        <w:t>перечень бюджетных инвестиций в объекты муниципальной собственности МО «Город Гатчина»</w:t>
      </w:r>
      <w:r w:rsidR="008D7D43" w:rsidRPr="00CC0F2E">
        <w:t xml:space="preserve"> </w:t>
      </w:r>
      <w:r w:rsidRPr="00CC0F2E">
        <w:t>(приложение к решению о местном бюджете на очередной финансовый год и плановый период)»</w:t>
      </w:r>
      <w:r w:rsidR="00D92933" w:rsidRPr="00CC0F2E">
        <w:t>;</w:t>
      </w:r>
    </w:p>
    <w:p w:rsidR="008D7D43" w:rsidRPr="00CC0F2E" w:rsidRDefault="008D7D43" w:rsidP="00D26C91">
      <w:pPr>
        <w:pStyle w:val="a5"/>
        <w:tabs>
          <w:tab w:val="left" w:pos="7920"/>
        </w:tabs>
        <w:autoSpaceDE/>
        <w:autoSpaceDN/>
        <w:adjustRightInd/>
        <w:ind w:firstLine="709"/>
      </w:pPr>
      <w:r w:rsidRPr="00CC0F2E">
        <w:t xml:space="preserve">- в пункте </w:t>
      </w:r>
      <w:r w:rsidR="00372041">
        <w:t>7 в абзаце 10</w:t>
      </w:r>
      <w:r w:rsidRPr="00CC0F2E">
        <w:t xml:space="preserve"> после слов «на конец очередного финансового года» дополнить словами «и каждого года планового периода»;</w:t>
      </w:r>
    </w:p>
    <w:p w:rsidR="00817E3A" w:rsidRPr="00CC0F2E" w:rsidRDefault="00A34264" w:rsidP="00D26C91">
      <w:pPr>
        <w:pStyle w:val="a5"/>
        <w:tabs>
          <w:tab w:val="left" w:pos="7920"/>
        </w:tabs>
        <w:autoSpaceDE/>
        <w:autoSpaceDN/>
        <w:adjustRightInd/>
        <w:ind w:firstLine="709"/>
      </w:pPr>
      <w:r>
        <w:t>1.27</w:t>
      </w:r>
      <w:r w:rsidR="00817E3A" w:rsidRPr="00CC0F2E">
        <w:t>. Статью 54 изложить в новой редакции:</w:t>
      </w:r>
    </w:p>
    <w:p w:rsidR="0054319C" w:rsidRPr="00CC0F2E" w:rsidRDefault="0054319C" w:rsidP="0054319C">
      <w:pPr>
        <w:pStyle w:val="a5"/>
        <w:tabs>
          <w:tab w:val="left" w:pos="7920"/>
        </w:tabs>
        <w:autoSpaceDE/>
        <w:autoSpaceDN/>
        <w:adjustRightInd/>
        <w:ind w:firstLine="709"/>
        <w:jc w:val="left"/>
      </w:pPr>
      <w:r w:rsidRPr="00CC0F2E">
        <w:t>«Статья 54 Сводная бюджетная роспись</w:t>
      </w:r>
    </w:p>
    <w:p w:rsidR="004448E6" w:rsidRPr="00CC0F2E" w:rsidRDefault="00817E3A" w:rsidP="000E44AE">
      <w:pPr>
        <w:pStyle w:val="ConsPlusNormal"/>
        <w:ind w:firstLine="709"/>
        <w:jc w:val="both"/>
        <w:rPr>
          <w:rFonts w:ascii="Times New Roman" w:hAnsi="Times New Roman" w:cs="Times New Roman"/>
          <w:color w:val="000000"/>
          <w:sz w:val="28"/>
          <w:szCs w:val="28"/>
        </w:rPr>
      </w:pPr>
      <w:r w:rsidRPr="00CC0F2E">
        <w:rPr>
          <w:color w:val="000000"/>
        </w:rPr>
        <w:t>«</w:t>
      </w:r>
      <w:r w:rsidR="004448E6" w:rsidRPr="00CC0F2E">
        <w:rPr>
          <w:rFonts w:ascii="Times New Roman" w:hAnsi="Times New Roman" w:cs="Times New Roman"/>
          <w:color w:val="000000"/>
          <w:sz w:val="28"/>
          <w:szCs w:val="28"/>
        </w:rPr>
        <w:t xml:space="preserve">1. </w:t>
      </w:r>
      <w:hyperlink r:id="rId11" w:history="1">
        <w:r w:rsidR="004448E6" w:rsidRPr="00CC0F2E">
          <w:rPr>
            <w:rFonts w:ascii="Times New Roman" w:hAnsi="Times New Roman" w:cs="Times New Roman"/>
            <w:color w:val="000000"/>
            <w:sz w:val="28"/>
            <w:szCs w:val="28"/>
          </w:rPr>
          <w:t>Порядок</w:t>
        </w:r>
      </w:hyperlink>
      <w:r w:rsidR="004448E6" w:rsidRPr="00CC0F2E">
        <w:rPr>
          <w:rFonts w:ascii="Times New Roman" w:hAnsi="Times New Roman" w:cs="Times New Roman"/>
          <w:color w:val="000000"/>
          <w:sz w:val="28"/>
          <w:szCs w:val="28"/>
        </w:rPr>
        <w:t xml:space="preserve"> составления и ведения сводной бюд</w:t>
      </w:r>
      <w:r w:rsidR="0054319C" w:rsidRPr="00CC0F2E">
        <w:rPr>
          <w:rFonts w:ascii="Times New Roman" w:hAnsi="Times New Roman" w:cs="Times New Roman"/>
          <w:color w:val="000000"/>
          <w:sz w:val="28"/>
          <w:szCs w:val="28"/>
        </w:rPr>
        <w:t>жетной росписи устанавливается</w:t>
      </w:r>
      <w:r w:rsidR="004448E6" w:rsidRPr="00CC0F2E">
        <w:rPr>
          <w:rFonts w:ascii="Times New Roman" w:hAnsi="Times New Roman" w:cs="Times New Roman"/>
          <w:color w:val="000000"/>
          <w:sz w:val="28"/>
          <w:szCs w:val="28"/>
        </w:rPr>
        <w:t xml:space="preserve"> финансовым органом.</w:t>
      </w:r>
    </w:p>
    <w:p w:rsidR="004448E6" w:rsidRPr="00CC0F2E" w:rsidRDefault="004448E6" w:rsidP="000E44AE">
      <w:pPr>
        <w:autoSpaceDE w:val="0"/>
        <w:autoSpaceDN w:val="0"/>
        <w:adjustRightInd w:val="0"/>
        <w:ind w:firstLine="709"/>
        <w:jc w:val="both"/>
      </w:pPr>
      <w:r w:rsidRPr="00CC0F2E">
        <w:t>Утверждение сводной бюджетной росписи и внесение изменений в нее осуществляется руководителем финансового органа.</w:t>
      </w:r>
    </w:p>
    <w:p w:rsidR="004448E6" w:rsidRPr="00CC0F2E" w:rsidRDefault="0054319C" w:rsidP="000E44AE">
      <w:pPr>
        <w:autoSpaceDE w:val="0"/>
        <w:autoSpaceDN w:val="0"/>
        <w:adjustRightInd w:val="0"/>
        <w:ind w:firstLine="709"/>
        <w:jc w:val="both"/>
      </w:pPr>
      <w:r w:rsidRPr="00CC0F2E">
        <w:t>1</w:t>
      </w:r>
      <w:r w:rsidR="004448E6" w:rsidRPr="00CC0F2E">
        <w:t>.1. Утвержденные показатели сводной бюджетной росписи должны соответствовать решению о бюджете.</w:t>
      </w:r>
    </w:p>
    <w:p w:rsidR="004448E6" w:rsidRPr="00CC0F2E" w:rsidRDefault="004448E6" w:rsidP="000E44AE">
      <w:pPr>
        <w:autoSpaceDE w:val="0"/>
        <w:autoSpaceDN w:val="0"/>
        <w:adjustRightInd w:val="0"/>
        <w:ind w:firstLine="709"/>
        <w:jc w:val="both"/>
      </w:pPr>
      <w:r w:rsidRPr="00CC0F2E">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4448E6" w:rsidRPr="00CC0F2E" w:rsidRDefault="00764606" w:rsidP="004448E6">
      <w:pPr>
        <w:autoSpaceDE w:val="0"/>
        <w:autoSpaceDN w:val="0"/>
        <w:adjustRightInd w:val="0"/>
        <w:ind w:firstLine="540"/>
        <w:jc w:val="both"/>
      </w:pPr>
      <w:bookmarkStart w:id="1" w:name="Par11"/>
      <w:bookmarkEnd w:id="1"/>
      <w:r w:rsidRPr="00CC0F2E">
        <w:t>2</w:t>
      </w:r>
      <w:r w:rsidR="004448E6" w:rsidRPr="00CC0F2E">
        <w:t xml:space="preserve">. В сводную бюджетную роспись могут быть внесены изменения </w:t>
      </w:r>
      <w:proofErr w:type="gramStart"/>
      <w:r w:rsidR="004448E6" w:rsidRPr="00CC0F2E">
        <w:t>в соответствии с решениями руководителя финансового органа  без внесения изменений в решение о бюджете</w:t>
      </w:r>
      <w:proofErr w:type="gramEnd"/>
      <w:r w:rsidR="004448E6" w:rsidRPr="00CC0F2E">
        <w:t>:</w:t>
      </w:r>
    </w:p>
    <w:p w:rsidR="004448E6" w:rsidRPr="00CC0F2E" w:rsidRDefault="004448E6" w:rsidP="004448E6">
      <w:pPr>
        <w:autoSpaceDE w:val="0"/>
        <w:autoSpaceDN w:val="0"/>
        <w:adjustRightInd w:val="0"/>
        <w:ind w:firstLine="540"/>
        <w:jc w:val="both"/>
      </w:pPr>
      <w:r w:rsidRPr="00CC0F2E">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448E6" w:rsidRPr="00CC0F2E" w:rsidRDefault="004448E6" w:rsidP="004448E6">
      <w:pPr>
        <w:autoSpaceDE w:val="0"/>
        <w:autoSpaceDN w:val="0"/>
        <w:adjustRightInd w:val="0"/>
        <w:ind w:firstLine="540"/>
        <w:jc w:val="both"/>
      </w:pPr>
      <w:r w:rsidRPr="00CC0F2E">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4448E6" w:rsidRPr="00CC0F2E" w:rsidRDefault="004448E6" w:rsidP="004448E6">
      <w:pPr>
        <w:autoSpaceDE w:val="0"/>
        <w:autoSpaceDN w:val="0"/>
        <w:adjustRightInd w:val="0"/>
        <w:ind w:firstLine="540"/>
        <w:jc w:val="both"/>
      </w:pPr>
      <w:r w:rsidRPr="00CC0F2E">
        <w:lastRenderedPageBreak/>
        <w:t>в случае исполнения судебных актов, предусматривающих обращение взыскания на средства бюджетов бюджетной системы Российской Федерации;</w:t>
      </w:r>
    </w:p>
    <w:p w:rsidR="004448E6" w:rsidRPr="00CC0F2E" w:rsidRDefault="004448E6" w:rsidP="004448E6">
      <w:pPr>
        <w:autoSpaceDE w:val="0"/>
        <w:autoSpaceDN w:val="0"/>
        <w:adjustRightInd w:val="0"/>
        <w:ind w:firstLine="540"/>
        <w:jc w:val="both"/>
      </w:pPr>
      <w:bookmarkStart w:id="2" w:name="Par15"/>
      <w:bookmarkEnd w:id="2"/>
      <w:r w:rsidRPr="00CC0F2E">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448E6" w:rsidRPr="00CC0F2E" w:rsidRDefault="004448E6" w:rsidP="004448E6">
      <w:pPr>
        <w:autoSpaceDE w:val="0"/>
        <w:autoSpaceDN w:val="0"/>
        <w:adjustRightInd w:val="0"/>
        <w:ind w:firstLine="540"/>
        <w:jc w:val="both"/>
      </w:pPr>
      <w:r w:rsidRPr="00CC0F2E">
        <w:t>в случае перераспределения бюджетных ассигнований, предоставляемых на конкурсной основе;</w:t>
      </w:r>
    </w:p>
    <w:p w:rsidR="004448E6" w:rsidRPr="00CC0F2E" w:rsidRDefault="004448E6" w:rsidP="004448E6">
      <w:pPr>
        <w:autoSpaceDE w:val="0"/>
        <w:autoSpaceDN w:val="0"/>
        <w:adjustRightInd w:val="0"/>
        <w:ind w:firstLine="540"/>
        <w:jc w:val="both"/>
      </w:pPr>
      <w:r w:rsidRPr="00CC0F2E">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4448E6" w:rsidRPr="00CC0F2E" w:rsidRDefault="004448E6" w:rsidP="004448E6">
      <w:pPr>
        <w:autoSpaceDE w:val="0"/>
        <w:autoSpaceDN w:val="0"/>
        <w:adjustRightInd w:val="0"/>
        <w:ind w:firstLine="540"/>
        <w:jc w:val="both"/>
      </w:pPr>
      <w:bookmarkStart w:id="3" w:name="Par18"/>
      <w:bookmarkEnd w:id="3"/>
      <w:r w:rsidRPr="00CC0F2E">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4448E6" w:rsidRPr="00CC0F2E" w:rsidRDefault="004448E6" w:rsidP="004448E6">
      <w:pPr>
        <w:autoSpaceDE w:val="0"/>
        <w:autoSpaceDN w:val="0"/>
        <w:adjustRightInd w:val="0"/>
        <w:ind w:firstLine="540"/>
        <w:jc w:val="both"/>
      </w:pPr>
      <w:r w:rsidRPr="00CC0F2E">
        <w:t>в случае изменения типа муниципальных учреждений и организационно-правовой формы муниципальных унитарных предприятий;</w:t>
      </w:r>
    </w:p>
    <w:p w:rsidR="004448E6" w:rsidRPr="00CC0F2E" w:rsidRDefault="004448E6" w:rsidP="004448E6">
      <w:pPr>
        <w:autoSpaceDE w:val="0"/>
        <w:autoSpaceDN w:val="0"/>
        <w:adjustRightInd w:val="0"/>
        <w:ind w:firstLine="540"/>
        <w:jc w:val="both"/>
      </w:pPr>
      <w:bookmarkStart w:id="4" w:name="Par20"/>
      <w:bookmarkEnd w:id="4"/>
      <w:r w:rsidRPr="00CC0F2E">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CC0F2E">
        <w:t>ассигнований</w:t>
      </w:r>
      <w:proofErr w:type="gramEnd"/>
      <w:r w:rsidRPr="00CC0F2E">
        <w:t xml:space="preserve"> на исполнение указанных муниципальных контрактов в соответствии с требованиями, установленными Кодексом;</w:t>
      </w:r>
    </w:p>
    <w:p w:rsidR="004448E6" w:rsidRPr="00CC0F2E" w:rsidRDefault="004448E6" w:rsidP="004448E6">
      <w:pPr>
        <w:autoSpaceDE w:val="0"/>
        <w:autoSpaceDN w:val="0"/>
        <w:adjustRightInd w:val="0"/>
        <w:ind w:firstLine="540"/>
        <w:jc w:val="both"/>
      </w:pPr>
      <w:proofErr w:type="gramStart"/>
      <w:r w:rsidRPr="00CC0F2E">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2" w:history="1">
        <w:r w:rsidR="000E44AE" w:rsidRPr="00CC0F2E">
          <w:t>статье</w:t>
        </w:r>
        <w:r w:rsidRPr="00CC0F2E">
          <w:t xml:space="preserve"> </w:t>
        </w:r>
        <w:r w:rsidR="000E44AE" w:rsidRPr="00CC0F2E">
          <w:t xml:space="preserve">41.1 </w:t>
        </w:r>
      </w:hyperlink>
      <w:r w:rsidR="000E44AE" w:rsidRPr="00CC0F2E">
        <w:t xml:space="preserve">и 41.2 </w:t>
      </w:r>
      <w:r w:rsidRPr="00CC0F2E">
        <w:t xml:space="preserve"> </w:t>
      </w:r>
      <w:r w:rsidR="00CC0F2E" w:rsidRPr="00CC0F2E">
        <w:t>настоящего Положения</w:t>
      </w:r>
      <w:r w:rsidRPr="00CC0F2E">
        <w:t>, муниципальные контракты или соглашения о предоставлении субсидий на</w:t>
      </w:r>
      <w:proofErr w:type="gramEnd"/>
      <w:r w:rsidRPr="00CC0F2E">
        <w:t xml:space="preserve"> осуществление капитальных вложений.</w:t>
      </w:r>
    </w:p>
    <w:p w:rsidR="004448E6" w:rsidRPr="00CC0F2E" w:rsidRDefault="004448E6" w:rsidP="004448E6">
      <w:pPr>
        <w:autoSpaceDE w:val="0"/>
        <w:autoSpaceDN w:val="0"/>
        <w:adjustRightInd w:val="0"/>
        <w:ind w:firstLine="540"/>
        <w:jc w:val="both"/>
      </w:pPr>
      <w:proofErr w:type="gramStart"/>
      <w:r w:rsidRPr="00CC0F2E">
        <w:t xml:space="preserve">Средства местного бюджета, указанные в </w:t>
      </w:r>
      <w:hyperlink w:anchor="Par15" w:history="1">
        <w:r w:rsidRPr="00CC0F2E">
          <w:t>абзаце пятом</w:t>
        </w:r>
      </w:hyperlink>
      <w:r w:rsidRPr="00CC0F2E">
        <w:t xml:space="preserve"> настоящего пункта, предусматриваются соответствующему финансовому органу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w:t>
      </w:r>
      <w:proofErr w:type="gramEnd"/>
      <w:r w:rsidRPr="00CC0F2E">
        <w:t xml:space="preserve"> Порядок использования (порядок принятия решений об использовании, о перераспределении) указанных в </w:t>
      </w:r>
      <w:hyperlink w:anchor="Par15" w:history="1">
        <w:r w:rsidRPr="00CC0F2E">
          <w:t>абзаце пятом</w:t>
        </w:r>
      </w:hyperlink>
      <w:r w:rsidRPr="00CC0F2E">
        <w:t xml:space="preserve"> настоящего пункта средств устанавливается администрацией</w:t>
      </w:r>
      <w:r w:rsidR="00C229A0" w:rsidRPr="00CC0F2E">
        <w:t xml:space="preserve"> Гатчинского муниципального района</w:t>
      </w:r>
      <w:r w:rsidRPr="00CC0F2E">
        <w:t>, за исключением случаев, установленных Кодексом.</w:t>
      </w:r>
    </w:p>
    <w:p w:rsidR="004448E6" w:rsidRPr="00CC0F2E" w:rsidRDefault="004448E6" w:rsidP="004448E6">
      <w:pPr>
        <w:autoSpaceDE w:val="0"/>
        <w:autoSpaceDN w:val="0"/>
        <w:adjustRightInd w:val="0"/>
        <w:ind w:firstLine="540"/>
        <w:jc w:val="both"/>
      </w:pPr>
      <w:proofErr w:type="gramStart"/>
      <w:r w:rsidRPr="00CC0F2E">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w:anchor="Par18" w:history="1">
        <w:r w:rsidRPr="00CC0F2E">
          <w:t>абзацами восьмым</w:t>
        </w:r>
      </w:hyperlink>
      <w:r w:rsidRPr="00CC0F2E">
        <w:t xml:space="preserve"> и </w:t>
      </w:r>
      <w:hyperlink w:anchor="Par20" w:history="1">
        <w:r w:rsidRPr="00CC0F2E">
          <w:t>десятым</w:t>
        </w:r>
      </w:hyperlink>
      <w:r w:rsidRPr="00CC0F2E">
        <w:t xml:space="preserve"> настоящего пункта, в соответствии с </w:t>
      </w:r>
      <w:r w:rsidRPr="00CC0F2E">
        <w:lastRenderedPageBreak/>
        <w:t>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4448E6" w:rsidRPr="00CC0F2E" w:rsidRDefault="004448E6" w:rsidP="004448E6">
      <w:pPr>
        <w:autoSpaceDE w:val="0"/>
        <w:autoSpaceDN w:val="0"/>
        <w:adjustRightInd w:val="0"/>
        <w:ind w:firstLine="540"/>
        <w:jc w:val="both"/>
      </w:pPr>
      <w:r w:rsidRPr="00CC0F2E">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4448E6" w:rsidRPr="00CC0F2E" w:rsidRDefault="00764606" w:rsidP="004448E6">
      <w:pPr>
        <w:autoSpaceDE w:val="0"/>
        <w:autoSpaceDN w:val="0"/>
        <w:adjustRightInd w:val="0"/>
        <w:ind w:firstLine="540"/>
        <w:jc w:val="both"/>
      </w:pPr>
      <w:r w:rsidRPr="00CC0F2E">
        <w:t>3</w:t>
      </w:r>
      <w:r w:rsidR="004448E6" w:rsidRPr="00CC0F2E">
        <w:t xml:space="preserve">. </w:t>
      </w:r>
      <w:proofErr w:type="gramStart"/>
      <w:r w:rsidR="004448E6" w:rsidRPr="00CC0F2E">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004448E6" w:rsidRPr="00CC0F2E">
        <w:t>непрограммным</w:t>
      </w:r>
      <w:proofErr w:type="spellEnd"/>
      <w:r w:rsidR="004448E6" w:rsidRPr="00CC0F2E">
        <w:t xml:space="preserve"> направлениям деятельности), группам (группам и подгруппам) видов расходов классификации расходов бюджетов.</w:t>
      </w:r>
      <w:proofErr w:type="gramEnd"/>
    </w:p>
    <w:p w:rsidR="004448E6" w:rsidRPr="00CC0F2E" w:rsidRDefault="004448E6" w:rsidP="004448E6">
      <w:pPr>
        <w:autoSpaceDE w:val="0"/>
        <w:autoSpaceDN w:val="0"/>
        <w:adjustRightInd w:val="0"/>
        <w:ind w:firstLine="540"/>
        <w:jc w:val="both"/>
      </w:pPr>
      <w:r w:rsidRPr="00CC0F2E">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448E6" w:rsidRPr="00CC0F2E" w:rsidRDefault="004448E6" w:rsidP="004448E6">
      <w:pPr>
        <w:autoSpaceDE w:val="0"/>
        <w:autoSpaceDN w:val="0"/>
        <w:adjustRightInd w:val="0"/>
        <w:ind w:firstLine="540"/>
        <w:jc w:val="both"/>
      </w:pPr>
      <w:r w:rsidRPr="00CC0F2E">
        <w:t xml:space="preserve">При составлении и ведении сводной бюджетной росписи ее показатели утверждаются по главным распорядителям средств </w:t>
      </w:r>
      <w:r w:rsidR="00615120">
        <w:t>бюджета МО «Город Гатчина»</w:t>
      </w:r>
      <w:r w:rsidRPr="00CC0F2E">
        <w:t>, разделам, подразделам, целевым статьям (</w:t>
      </w:r>
      <w:r w:rsidR="00615120">
        <w:t>муниципальным</w:t>
      </w:r>
      <w:r w:rsidRPr="00CC0F2E">
        <w:t xml:space="preserve"> программам </w:t>
      </w:r>
      <w:r w:rsidR="00615120">
        <w:t>МО «Город Гатчина»</w:t>
      </w:r>
      <w:r w:rsidRPr="00CC0F2E">
        <w:t xml:space="preserve"> и </w:t>
      </w:r>
      <w:proofErr w:type="spellStart"/>
      <w:r w:rsidRPr="00CC0F2E">
        <w:t>непрограммным</w:t>
      </w:r>
      <w:proofErr w:type="spellEnd"/>
      <w:r w:rsidRPr="00CC0F2E">
        <w:t xml:space="preserve"> направлениям деятельности), группам </w:t>
      </w:r>
      <w:proofErr w:type="gramStart"/>
      <w:r w:rsidRPr="00CC0F2E">
        <w:t>видов расходов классификации расходов бюджета</w:t>
      </w:r>
      <w:proofErr w:type="gramEnd"/>
      <w:r w:rsidRPr="00CC0F2E">
        <w:t>.</w:t>
      </w:r>
    </w:p>
    <w:p w:rsidR="004448E6" w:rsidRPr="00CC0F2E" w:rsidRDefault="00C229A0" w:rsidP="004448E6">
      <w:pPr>
        <w:autoSpaceDE w:val="0"/>
        <w:autoSpaceDN w:val="0"/>
        <w:adjustRightInd w:val="0"/>
        <w:ind w:firstLine="540"/>
        <w:jc w:val="both"/>
      </w:pPr>
      <w:r w:rsidRPr="00CC0F2E">
        <w:t>4</w:t>
      </w:r>
      <w:r w:rsidR="004448E6" w:rsidRPr="00CC0F2E">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3" w:history="1">
        <w:r w:rsidR="004448E6" w:rsidRPr="00CC0F2E">
          <w:t>статьями 190</w:t>
        </w:r>
      </w:hyperlink>
      <w:r w:rsidR="004448E6" w:rsidRPr="00CC0F2E">
        <w:t xml:space="preserve"> и </w:t>
      </w:r>
      <w:hyperlink r:id="rId14" w:history="1">
        <w:r w:rsidR="004448E6" w:rsidRPr="00CC0F2E">
          <w:t>191</w:t>
        </w:r>
      </w:hyperlink>
      <w:r w:rsidR="004448E6" w:rsidRPr="00CC0F2E">
        <w:t xml:space="preserve"> Кодекса.</w:t>
      </w:r>
    </w:p>
    <w:p w:rsidR="004448E6" w:rsidRPr="00CC0F2E" w:rsidRDefault="004448E6" w:rsidP="004448E6">
      <w:pPr>
        <w:autoSpaceDE w:val="0"/>
        <w:autoSpaceDN w:val="0"/>
        <w:adjustRightInd w:val="0"/>
        <w:ind w:firstLine="540"/>
        <w:jc w:val="both"/>
      </w:pPr>
      <w:r w:rsidRPr="00CC0F2E">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448E6" w:rsidRPr="00CC0F2E" w:rsidRDefault="00C229A0" w:rsidP="00C229A0">
      <w:pPr>
        <w:autoSpaceDE w:val="0"/>
        <w:autoSpaceDN w:val="0"/>
        <w:adjustRightInd w:val="0"/>
        <w:ind w:firstLine="567"/>
        <w:jc w:val="both"/>
      </w:pPr>
      <w:r w:rsidRPr="00CC0F2E">
        <w:t>5</w:t>
      </w:r>
      <w:r w:rsidR="004448E6" w:rsidRPr="00CC0F2E">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4448E6" w:rsidRPr="00CC0F2E" w:rsidRDefault="00CC0F2E" w:rsidP="00CC0F2E">
      <w:pPr>
        <w:autoSpaceDE w:val="0"/>
        <w:autoSpaceDN w:val="0"/>
        <w:adjustRightInd w:val="0"/>
        <w:ind w:firstLine="540"/>
        <w:jc w:val="both"/>
      </w:pPr>
      <w:r w:rsidRPr="00CC0F2E">
        <w:t>6</w:t>
      </w:r>
      <w:r w:rsidR="004448E6" w:rsidRPr="00CC0F2E">
        <w:t xml:space="preserve">. </w:t>
      </w:r>
      <w:proofErr w:type="gramStart"/>
      <w:r w:rsidRPr="00CC0F2E">
        <w:t>Решениями совета депутатов МО «Город Гатчина», регулирующими бюджетные правоотношения (за исключением решения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местном бюджете в соответствии с решениями председателя комитета финансов и (или) могут предусматриваться положения об установлении указанных дополнительных оснований в решении о местном бюджете.»</w:t>
      </w:r>
      <w:proofErr w:type="gramEnd"/>
    </w:p>
    <w:p w:rsidR="00D92933" w:rsidRDefault="00A34264" w:rsidP="00D26C91">
      <w:pPr>
        <w:pStyle w:val="a5"/>
        <w:tabs>
          <w:tab w:val="left" w:pos="7920"/>
        </w:tabs>
        <w:autoSpaceDE/>
        <w:autoSpaceDN/>
        <w:adjustRightInd/>
        <w:ind w:firstLine="709"/>
        <w:rPr>
          <w:color w:val="auto"/>
        </w:rPr>
      </w:pPr>
      <w:r>
        <w:rPr>
          <w:color w:val="auto"/>
        </w:rPr>
        <w:t>1.28</w:t>
      </w:r>
      <w:r w:rsidR="00D92933">
        <w:rPr>
          <w:color w:val="auto"/>
        </w:rPr>
        <w:t>. Абзац 8 ста</w:t>
      </w:r>
      <w:r w:rsidR="009C4F45">
        <w:rPr>
          <w:color w:val="auto"/>
        </w:rPr>
        <w:t>тьи 58 признать утратившим силу.</w:t>
      </w:r>
    </w:p>
    <w:sectPr w:rsidR="00D92933" w:rsidSect="005C6386">
      <w:footerReference w:type="default" r:id="rId15"/>
      <w:pgSz w:w="11907" w:h="16840" w:code="9"/>
      <w:pgMar w:top="567" w:right="567"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92" w:rsidRDefault="003D3292">
      <w:r>
        <w:separator/>
      </w:r>
    </w:p>
  </w:endnote>
  <w:endnote w:type="continuationSeparator" w:id="0">
    <w:p w:rsidR="003D3292" w:rsidRDefault="003D3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92" w:rsidRDefault="003D3292" w:rsidP="00E02AA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14774">
      <w:rPr>
        <w:rStyle w:val="ad"/>
        <w:noProof/>
      </w:rPr>
      <w:t>2</w:t>
    </w:r>
    <w:r>
      <w:rPr>
        <w:rStyle w:val="ad"/>
      </w:rPr>
      <w:fldChar w:fldCharType="end"/>
    </w:r>
  </w:p>
  <w:p w:rsidR="003D3292" w:rsidRDefault="003D3292" w:rsidP="000E4DC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92" w:rsidRDefault="003D3292">
      <w:r>
        <w:separator/>
      </w:r>
    </w:p>
  </w:footnote>
  <w:footnote w:type="continuationSeparator" w:id="0">
    <w:p w:rsidR="003D3292" w:rsidRDefault="003D3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3A6"/>
    <w:multiLevelType w:val="multilevel"/>
    <w:tmpl w:val="D38E85F0"/>
    <w:lvl w:ilvl="0">
      <w:start w:val="1"/>
      <w:numFmt w:val="decimal"/>
      <w:lvlText w:val="%1."/>
      <w:lvlJc w:val="left"/>
      <w:pPr>
        <w:tabs>
          <w:tab w:val="num" w:pos="555"/>
        </w:tabs>
        <w:ind w:left="555" w:hanging="555"/>
      </w:pPr>
      <w:rPr>
        <w:rFonts w:hint="default"/>
      </w:rPr>
    </w:lvl>
    <w:lvl w:ilvl="1">
      <w:start w:val="16"/>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
    <w:nsid w:val="09A826E0"/>
    <w:multiLevelType w:val="hybridMultilevel"/>
    <w:tmpl w:val="145206D6"/>
    <w:lvl w:ilvl="0" w:tplc="338ABBB6">
      <w:start w:val="1"/>
      <w:numFmt w:val="bullet"/>
      <w:lvlText w:val="-"/>
      <w:lvlJc w:val="left"/>
      <w:pPr>
        <w:tabs>
          <w:tab w:val="num" w:pos="720"/>
        </w:tabs>
        <w:ind w:left="720" w:hanging="360"/>
      </w:pPr>
      <w:rPr>
        <w:rFonts w:ascii="Tahoma" w:hAnsi="Tahoma" w:cs="Tahom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222330"/>
    <w:multiLevelType w:val="multilevel"/>
    <w:tmpl w:val="C854CA0C"/>
    <w:lvl w:ilvl="0">
      <w:start w:val="1"/>
      <w:numFmt w:val="decimal"/>
      <w:lvlText w:val="%1."/>
      <w:lvlJc w:val="left"/>
      <w:pPr>
        <w:tabs>
          <w:tab w:val="num" w:pos="915"/>
        </w:tabs>
        <w:ind w:left="915" w:hanging="915"/>
      </w:pPr>
      <w:rPr>
        <w:rFonts w:hint="default"/>
      </w:rPr>
    </w:lvl>
    <w:lvl w:ilvl="1">
      <w:start w:val="11"/>
      <w:numFmt w:val="decimal"/>
      <w:lvlText w:val="%1.%2."/>
      <w:lvlJc w:val="left"/>
      <w:pPr>
        <w:tabs>
          <w:tab w:val="num" w:pos="990"/>
        </w:tabs>
        <w:ind w:left="990" w:hanging="915"/>
      </w:pPr>
      <w:rPr>
        <w:rFonts w:hint="default"/>
      </w:rPr>
    </w:lvl>
    <w:lvl w:ilvl="2">
      <w:start w:val="1"/>
      <w:numFmt w:val="decimal"/>
      <w:lvlText w:val="%1.%2.%3."/>
      <w:lvlJc w:val="left"/>
      <w:pPr>
        <w:tabs>
          <w:tab w:val="num" w:pos="1065"/>
        </w:tabs>
        <w:ind w:left="1065" w:hanging="915"/>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nsid w:val="0E1604E2"/>
    <w:multiLevelType w:val="hybridMultilevel"/>
    <w:tmpl w:val="F92A7A6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0D97658"/>
    <w:multiLevelType w:val="hybridMultilevel"/>
    <w:tmpl w:val="AB383126"/>
    <w:lvl w:ilvl="0" w:tplc="338ABBB6">
      <w:start w:val="1"/>
      <w:numFmt w:val="bullet"/>
      <w:lvlText w:val="-"/>
      <w:lvlJc w:val="left"/>
      <w:pPr>
        <w:tabs>
          <w:tab w:val="num" w:pos="901"/>
        </w:tabs>
        <w:ind w:left="901" w:hanging="360"/>
      </w:pPr>
      <w:rPr>
        <w:rFonts w:ascii="Tahoma" w:hAnsi="Tahoma" w:cs="Tahoma" w:hint="default"/>
      </w:rPr>
    </w:lvl>
    <w:lvl w:ilvl="1" w:tplc="04190003">
      <w:start w:val="1"/>
      <w:numFmt w:val="bullet"/>
      <w:lvlText w:val="o"/>
      <w:lvlJc w:val="left"/>
      <w:pPr>
        <w:tabs>
          <w:tab w:val="num" w:pos="1621"/>
        </w:tabs>
        <w:ind w:left="1621" w:hanging="360"/>
      </w:pPr>
      <w:rPr>
        <w:rFonts w:ascii="Courier New" w:hAnsi="Courier New" w:cs="Courier New" w:hint="default"/>
      </w:rPr>
    </w:lvl>
    <w:lvl w:ilvl="2" w:tplc="04190005">
      <w:start w:val="1"/>
      <w:numFmt w:val="bullet"/>
      <w:lvlText w:val=""/>
      <w:lvlJc w:val="left"/>
      <w:pPr>
        <w:tabs>
          <w:tab w:val="num" w:pos="2341"/>
        </w:tabs>
        <w:ind w:left="2341" w:hanging="360"/>
      </w:pPr>
      <w:rPr>
        <w:rFonts w:ascii="Wingdings" w:hAnsi="Wingdings" w:cs="Wingdings" w:hint="default"/>
      </w:rPr>
    </w:lvl>
    <w:lvl w:ilvl="3" w:tplc="04190001">
      <w:start w:val="1"/>
      <w:numFmt w:val="bullet"/>
      <w:lvlText w:val=""/>
      <w:lvlJc w:val="left"/>
      <w:pPr>
        <w:tabs>
          <w:tab w:val="num" w:pos="3061"/>
        </w:tabs>
        <w:ind w:left="3061" w:hanging="360"/>
      </w:pPr>
      <w:rPr>
        <w:rFonts w:ascii="Symbol" w:hAnsi="Symbol" w:cs="Symbol" w:hint="default"/>
      </w:rPr>
    </w:lvl>
    <w:lvl w:ilvl="4" w:tplc="04190003">
      <w:start w:val="1"/>
      <w:numFmt w:val="bullet"/>
      <w:lvlText w:val="o"/>
      <w:lvlJc w:val="left"/>
      <w:pPr>
        <w:tabs>
          <w:tab w:val="num" w:pos="3781"/>
        </w:tabs>
        <w:ind w:left="3781" w:hanging="360"/>
      </w:pPr>
      <w:rPr>
        <w:rFonts w:ascii="Courier New" w:hAnsi="Courier New" w:cs="Courier New" w:hint="default"/>
      </w:rPr>
    </w:lvl>
    <w:lvl w:ilvl="5" w:tplc="04190005">
      <w:start w:val="1"/>
      <w:numFmt w:val="bullet"/>
      <w:lvlText w:val=""/>
      <w:lvlJc w:val="left"/>
      <w:pPr>
        <w:tabs>
          <w:tab w:val="num" w:pos="4501"/>
        </w:tabs>
        <w:ind w:left="4501" w:hanging="360"/>
      </w:pPr>
      <w:rPr>
        <w:rFonts w:ascii="Wingdings" w:hAnsi="Wingdings" w:cs="Wingdings" w:hint="default"/>
      </w:rPr>
    </w:lvl>
    <w:lvl w:ilvl="6" w:tplc="04190001">
      <w:start w:val="1"/>
      <w:numFmt w:val="bullet"/>
      <w:lvlText w:val=""/>
      <w:lvlJc w:val="left"/>
      <w:pPr>
        <w:tabs>
          <w:tab w:val="num" w:pos="5221"/>
        </w:tabs>
        <w:ind w:left="5221" w:hanging="360"/>
      </w:pPr>
      <w:rPr>
        <w:rFonts w:ascii="Symbol" w:hAnsi="Symbol" w:cs="Symbol" w:hint="default"/>
      </w:rPr>
    </w:lvl>
    <w:lvl w:ilvl="7" w:tplc="04190003">
      <w:start w:val="1"/>
      <w:numFmt w:val="bullet"/>
      <w:lvlText w:val="o"/>
      <w:lvlJc w:val="left"/>
      <w:pPr>
        <w:tabs>
          <w:tab w:val="num" w:pos="5941"/>
        </w:tabs>
        <w:ind w:left="5941" w:hanging="360"/>
      </w:pPr>
      <w:rPr>
        <w:rFonts w:ascii="Courier New" w:hAnsi="Courier New" w:cs="Courier New" w:hint="default"/>
      </w:rPr>
    </w:lvl>
    <w:lvl w:ilvl="8" w:tplc="04190005">
      <w:start w:val="1"/>
      <w:numFmt w:val="bullet"/>
      <w:lvlText w:val=""/>
      <w:lvlJc w:val="left"/>
      <w:pPr>
        <w:tabs>
          <w:tab w:val="num" w:pos="6661"/>
        </w:tabs>
        <w:ind w:left="6661" w:hanging="360"/>
      </w:pPr>
      <w:rPr>
        <w:rFonts w:ascii="Wingdings" w:hAnsi="Wingdings" w:cs="Wingdings" w:hint="default"/>
      </w:rPr>
    </w:lvl>
  </w:abstractNum>
  <w:abstractNum w:abstractNumId="5">
    <w:nsid w:val="117A398B"/>
    <w:multiLevelType w:val="singleLevel"/>
    <w:tmpl w:val="304AD5FA"/>
    <w:lvl w:ilvl="0">
      <w:start w:val="2001"/>
      <w:numFmt w:val="bullet"/>
      <w:lvlText w:val="-"/>
      <w:lvlJc w:val="left"/>
      <w:pPr>
        <w:tabs>
          <w:tab w:val="num" w:pos="360"/>
        </w:tabs>
        <w:ind w:left="360" w:hanging="360"/>
      </w:pPr>
      <w:rPr>
        <w:rFonts w:hint="default"/>
      </w:rPr>
    </w:lvl>
  </w:abstractNum>
  <w:abstractNum w:abstractNumId="6">
    <w:nsid w:val="16D948A8"/>
    <w:multiLevelType w:val="multilevel"/>
    <w:tmpl w:val="9AF89178"/>
    <w:lvl w:ilvl="0">
      <w:start w:val="1"/>
      <w:numFmt w:val="bullet"/>
      <w:lvlText w:val=""/>
      <w:lvlJc w:val="left"/>
      <w:pPr>
        <w:tabs>
          <w:tab w:val="num" w:pos="1340"/>
        </w:tabs>
        <w:ind w:left="1340" w:hanging="360"/>
      </w:pPr>
      <w:rPr>
        <w:rFonts w:ascii="Symbol" w:hAnsi="Symbol" w:cs="Symbol" w:hint="default"/>
      </w:rPr>
    </w:lvl>
    <w:lvl w:ilvl="1">
      <w:start w:val="1"/>
      <w:numFmt w:val="bullet"/>
      <w:lvlText w:val="o"/>
      <w:lvlJc w:val="left"/>
      <w:pPr>
        <w:tabs>
          <w:tab w:val="num" w:pos="2060"/>
        </w:tabs>
        <w:ind w:left="2060" w:hanging="360"/>
      </w:pPr>
      <w:rPr>
        <w:rFonts w:ascii="Courier New" w:hAnsi="Courier New" w:cs="Courier New" w:hint="default"/>
      </w:rPr>
    </w:lvl>
    <w:lvl w:ilvl="2">
      <w:start w:val="1"/>
      <w:numFmt w:val="bullet"/>
      <w:lvlText w:val=""/>
      <w:lvlJc w:val="left"/>
      <w:pPr>
        <w:tabs>
          <w:tab w:val="num" w:pos="2780"/>
        </w:tabs>
        <w:ind w:left="2780" w:hanging="360"/>
      </w:pPr>
      <w:rPr>
        <w:rFonts w:ascii="Wingdings" w:hAnsi="Wingdings" w:cs="Wingdings" w:hint="default"/>
      </w:rPr>
    </w:lvl>
    <w:lvl w:ilvl="3">
      <w:start w:val="1"/>
      <w:numFmt w:val="bullet"/>
      <w:lvlText w:val=""/>
      <w:lvlJc w:val="left"/>
      <w:pPr>
        <w:tabs>
          <w:tab w:val="num" w:pos="3500"/>
        </w:tabs>
        <w:ind w:left="3500" w:hanging="360"/>
      </w:pPr>
      <w:rPr>
        <w:rFonts w:ascii="Symbol" w:hAnsi="Symbol" w:cs="Symbol" w:hint="default"/>
      </w:rPr>
    </w:lvl>
    <w:lvl w:ilvl="4">
      <w:start w:val="1"/>
      <w:numFmt w:val="bullet"/>
      <w:lvlText w:val="o"/>
      <w:lvlJc w:val="left"/>
      <w:pPr>
        <w:tabs>
          <w:tab w:val="num" w:pos="4220"/>
        </w:tabs>
        <w:ind w:left="4220" w:hanging="360"/>
      </w:pPr>
      <w:rPr>
        <w:rFonts w:ascii="Courier New" w:hAnsi="Courier New" w:cs="Courier New" w:hint="default"/>
      </w:rPr>
    </w:lvl>
    <w:lvl w:ilvl="5">
      <w:start w:val="1"/>
      <w:numFmt w:val="bullet"/>
      <w:lvlText w:val=""/>
      <w:lvlJc w:val="left"/>
      <w:pPr>
        <w:tabs>
          <w:tab w:val="num" w:pos="4940"/>
        </w:tabs>
        <w:ind w:left="4940" w:hanging="360"/>
      </w:pPr>
      <w:rPr>
        <w:rFonts w:ascii="Wingdings" w:hAnsi="Wingdings" w:cs="Wingdings" w:hint="default"/>
      </w:rPr>
    </w:lvl>
    <w:lvl w:ilvl="6">
      <w:start w:val="1"/>
      <w:numFmt w:val="bullet"/>
      <w:lvlText w:val=""/>
      <w:lvlJc w:val="left"/>
      <w:pPr>
        <w:tabs>
          <w:tab w:val="num" w:pos="5660"/>
        </w:tabs>
        <w:ind w:left="5660" w:hanging="360"/>
      </w:pPr>
      <w:rPr>
        <w:rFonts w:ascii="Symbol" w:hAnsi="Symbol" w:cs="Symbol" w:hint="default"/>
      </w:rPr>
    </w:lvl>
    <w:lvl w:ilvl="7">
      <w:start w:val="1"/>
      <w:numFmt w:val="bullet"/>
      <w:lvlText w:val="o"/>
      <w:lvlJc w:val="left"/>
      <w:pPr>
        <w:tabs>
          <w:tab w:val="num" w:pos="6380"/>
        </w:tabs>
        <w:ind w:left="6380" w:hanging="360"/>
      </w:pPr>
      <w:rPr>
        <w:rFonts w:ascii="Courier New" w:hAnsi="Courier New" w:cs="Courier New" w:hint="default"/>
      </w:rPr>
    </w:lvl>
    <w:lvl w:ilvl="8">
      <w:start w:val="1"/>
      <w:numFmt w:val="bullet"/>
      <w:lvlText w:val=""/>
      <w:lvlJc w:val="left"/>
      <w:pPr>
        <w:tabs>
          <w:tab w:val="num" w:pos="7100"/>
        </w:tabs>
        <w:ind w:left="7100" w:hanging="360"/>
      </w:pPr>
      <w:rPr>
        <w:rFonts w:ascii="Wingdings" w:hAnsi="Wingdings" w:cs="Wingdings" w:hint="default"/>
      </w:rPr>
    </w:lvl>
  </w:abstractNum>
  <w:abstractNum w:abstractNumId="7">
    <w:nsid w:val="1E485762"/>
    <w:multiLevelType w:val="hybridMultilevel"/>
    <w:tmpl w:val="8F30A6BC"/>
    <w:lvl w:ilvl="0" w:tplc="23D612B0">
      <w:start w:val="2"/>
      <w:numFmt w:val="decimal"/>
      <w:lvlText w:val="%1."/>
      <w:lvlJc w:val="left"/>
      <w:pPr>
        <w:tabs>
          <w:tab w:val="num" w:pos="900"/>
        </w:tabs>
        <w:ind w:left="900" w:hanging="360"/>
      </w:pPr>
      <w:rPr>
        <w:rFonts w:hint="default"/>
      </w:rPr>
    </w:lvl>
    <w:lvl w:ilvl="1" w:tplc="61FC6E5C">
      <w:numFmt w:val="none"/>
      <w:lvlText w:val=""/>
      <w:lvlJc w:val="left"/>
      <w:pPr>
        <w:tabs>
          <w:tab w:val="num" w:pos="360"/>
        </w:tabs>
      </w:pPr>
    </w:lvl>
    <w:lvl w:ilvl="2" w:tplc="40F0CAC8">
      <w:numFmt w:val="none"/>
      <w:lvlText w:val=""/>
      <w:lvlJc w:val="left"/>
      <w:pPr>
        <w:tabs>
          <w:tab w:val="num" w:pos="360"/>
        </w:tabs>
      </w:pPr>
    </w:lvl>
    <w:lvl w:ilvl="3" w:tplc="DBB2C38C">
      <w:numFmt w:val="none"/>
      <w:lvlText w:val=""/>
      <w:lvlJc w:val="left"/>
      <w:pPr>
        <w:tabs>
          <w:tab w:val="num" w:pos="360"/>
        </w:tabs>
      </w:pPr>
    </w:lvl>
    <w:lvl w:ilvl="4" w:tplc="69DA31C6">
      <w:numFmt w:val="none"/>
      <w:lvlText w:val=""/>
      <w:lvlJc w:val="left"/>
      <w:pPr>
        <w:tabs>
          <w:tab w:val="num" w:pos="360"/>
        </w:tabs>
      </w:pPr>
    </w:lvl>
    <w:lvl w:ilvl="5" w:tplc="F51A8F6E">
      <w:numFmt w:val="none"/>
      <w:lvlText w:val=""/>
      <w:lvlJc w:val="left"/>
      <w:pPr>
        <w:tabs>
          <w:tab w:val="num" w:pos="360"/>
        </w:tabs>
      </w:pPr>
    </w:lvl>
    <w:lvl w:ilvl="6" w:tplc="0AD29850">
      <w:numFmt w:val="none"/>
      <w:lvlText w:val=""/>
      <w:lvlJc w:val="left"/>
      <w:pPr>
        <w:tabs>
          <w:tab w:val="num" w:pos="360"/>
        </w:tabs>
      </w:pPr>
    </w:lvl>
    <w:lvl w:ilvl="7" w:tplc="D70227D4">
      <w:numFmt w:val="none"/>
      <w:lvlText w:val=""/>
      <w:lvlJc w:val="left"/>
      <w:pPr>
        <w:tabs>
          <w:tab w:val="num" w:pos="360"/>
        </w:tabs>
      </w:pPr>
    </w:lvl>
    <w:lvl w:ilvl="8" w:tplc="7BF83B54">
      <w:numFmt w:val="none"/>
      <w:lvlText w:val=""/>
      <w:lvlJc w:val="left"/>
      <w:pPr>
        <w:tabs>
          <w:tab w:val="num" w:pos="360"/>
        </w:tabs>
      </w:pPr>
    </w:lvl>
  </w:abstractNum>
  <w:abstractNum w:abstractNumId="8">
    <w:nsid w:val="1E501CDF"/>
    <w:multiLevelType w:val="multilevel"/>
    <w:tmpl w:val="F92A7A6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9">
    <w:nsid w:val="207D232E"/>
    <w:multiLevelType w:val="singleLevel"/>
    <w:tmpl w:val="C2F4BC02"/>
    <w:lvl w:ilvl="0">
      <w:start w:val="1"/>
      <w:numFmt w:val="decimal"/>
      <w:lvlText w:val="%1."/>
      <w:lvlJc w:val="left"/>
      <w:pPr>
        <w:tabs>
          <w:tab w:val="num" w:pos="1200"/>
        </w:tabs>
        <w:ind w:left="1200" w:hanging="480"/>
      </w:pPr>
      <w:rPr>
        <w:rFonts w:hint="default"/>
      </w:rPr>
    </w:lvl>
  </w:abstractNum>
  <w:abstractNum w:abstractNumId="10">
    <w:nsid w:val="23047E87"/>
    <w:multiLevelType w:val="hybridMultilevel"/>
    <w:tmpl w:val="E5B4C724"/>
    <w:lvl w:ilvl="0" w:tplc="46EC1E18">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28644327"/>
    <w:multiLevelType w:val="hybridMultilevel"/>
    <w:tmpl w:val="4D9CE6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4D22C8"/>
    <w:multiLevelType w:val="hybridMultilevel"/>
    <w:tmpl w:val="3520699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43985AEF"/>
    <w:multiLevelType w:val="multilevel"/>
    <w:tmpl w:val="A630EC72"/>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4">
    <w:nsid w:val="487A2842"/>
    <w:multiLevelType w:val="hybridMultilevel"/>
    <w:tmpl w:val="80D26152"/>
    <w:lvl w:ilvl="0" w:tplc="D5E0AD70">
      <w:start w:val="1"/>
      <w:numFmt w:val="decimal"/>
      <w:lvlText w:val="%1)"/>
      <w:lvlJc w:val="left"/>
      <w:pPr>
        <w:tabs>
          <w:tab w:val="num" w:pos="900"/>
        </w:tabs>
        <w:ind w:left="900" w:hanging="360"/>
      </w:pPr>
    </w:lvl>
    <w:lvl w:ilvl="1" w:tplc="FB6049E8">
      <w:start w:val="1"/>
      <w:numFmt w:val="decimal"/>
      <w:lvlText w:val="%2."/>
      <w:lvlJc w:val="left"/>
      <w:pPr>
        <w:tabs>
          <w:tab w:val="num" w:pos="2265"/>
        </w:tabs>
        <w:ind w:left="2265" w:hanging="10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E5C4174"/>
    <w:multiLevelType w:val="multilevel"/>
    <w:tmpl w:val="E5B624BE"/>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6">
    <w:nsid w:val="65040451"/>
    <w:multiLevelType w:val="hybridMultilevel"/>
    <w:tmpl w:val="9AF89178"/>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17">
    <w:nsid w:val="6C7A44C7"/>
    <w:multiLevelType w:val="singleLevel"/>
    <w:tmpl w:val="304AD5FA"/>
    <w:lvl w:ilvl="0">
      <w:start w:val="2001"/>
      <w:numFmt w:val="bullet"/>
      <w:lvlText w:val="-"/>
      <w:lvlJc w:val="left"/>
      <w:pPr>
        <w:tabs>
          <w:tab w:val="num" w:pos="360"/>
        </w:tabs>
        <w:ind w:left="360" w:hanging="360"/>
      </w:pPr>
      <w:rPr>
        <w:rFonts w:hint="default"/>
      </w:rPr>
    </w:lvl>
  </w:abstractNum>
  <w:abstractNum w:abstractNumId="18">
    <w:nsid w:val="6F0B3BF9"/>
    <w:multiLevelType w:val="hybridMultilevel"/>
    <w:tmpl w:val="758E3F38"/>
    <w:lvl w:ilvl="0" w:tplc="BD6EAE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7F9C5ED0"/>
    <w:multiLevelType w:val="multilevel"/>
    <w:tmpl w:val="5B94AE5E"/>
    <w:lvl w:ilvl="0">
      <w:start w:val="1"/>
      <w:numFmt w:val="decimal"/>
      <w:lvlText w:val="%1."/>
      <w:lvlJc w:val="left"/>
      <w:pPr>
        <w:ind w:left="600" w:hanging="600"/>
      </w:pPr>
      <w:rPr>
        <w:rFonts w:hint="default"/>
      </w:rPr>
    </w:lvl>
    <w:lvl w:ilvl="1">
      <w:start w:val="1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8"/>
  </w:num>
  <w:num w:numId="5">
    <w:abstractNumId w:val="12"/>
  </w:num>
  <w:num w:numId="6">
    <w:abstractNumId w:val="3"/>
  </w:num>
  <w:num w:numId="7">
    <w:abstractNumId w:val="17"/>
  </w:num>
  <w:num w:numId="8">
    <w:abstractNumId w:val="16"/>
  </w:num>
  <w:num w:numId="9">
    <w:abstractNumId w:val="5"/>
  </w:num>
  <w:num w:numId="10">
    <w:abstractNumId w:val="4"/>
  </w:num>
  <w:num w:numId="11">
    <w:abstractNumId w:val="1"/>
  </w:num>
  <w:num w:numId="12">
    <w:abstractNumId w:val="9"/>
  </w:num>
  <w:num w:numId="13">
    <w:abstractNumId w:val="6"/>
  </w:num>
  <w:num w:numId="14">
    <w:abstractNumId w:val="8"/>
  </w:num>
  <w:num w:numId="15">
    <w:abstractNumId w:val="2"/>
  </w:num>
  <w:num w:numId="16">
    <w:abstractNumId w:val="13"/>
  </w:num>
  <w:num w:numId="17">
    <w:abstractNumId w:val="15"/>
  </w:num>
  <w:num w:numId="18">
    <w:abstractNumId w:val="0"/>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rsids>
    <w:rsidRoot w:val="0067346E"/>
    <w:rsid w:val="000059FD"/>
    <w:rsid w:val="00005D94"/>
    <w:rsid w:val="0000605A"/>
    <w:rsid w:val="00010653"/>
    <w:rsid w:val="00011BF4"/>
    <w:rsid w:val="0001396D"/>
    <w:rsid w:val="000166BA"/>
    <w:rsid w:val="000168A6"/>
    <w:rsid w:val="0002173E"/>
    <w:rsid w:val="00021985"/>
    <w:rsid w:val="0002218B"/>
    <w:rsid w:val="00023B70"/>
    <w:rsid w:val="000250DA"/>
    <w:rsid w:val="000255FF"/>
    <w:rsid w:val="000257AE"/>
    <w:rsid w:val="000258FC"/>
    <w:rsid w:val="00026001"/>
    <w:rsid w:val="000301B8"/>
    <w:rsid w:val="0003398A"/>
    <w:rsid w:val="00036115"/>
    <w:rsid w:val="000369DE"/>
    <w:rsid w:val="0004081B"/>
    <w:rsid w:val="00040937"/>
    <w:rsid w:val="0004316B"/>
    <w:rsid w:val="0004482E"/>
    <w:rsid w:val="000519C7"/>
    <w:rsid w:val="0005321F"/>
    <w:rsid w:val="000532F7"/>
    <w:rsid w:val="00053774"/>
    <w:rsid w:val="00055526"/>
    <w:rsid w:val="00055EAA"/>
    <w:rsid w:val="00056505"/>
    <w:rsid w:val="00057557"/>
    <w:rsid w:val="0006093B"/>
    <w:rsid w:val="0006095B"/>
    <w:rsid w:val="00061124"/>
    <w:rsid w:val="00061245"/>
    <w:rsid w:val="00062675"/>
    <w:rsid w:val="000639ED"/>
    <w:rsid w:val="00064147"/>
    <w:rsid w:val="000642DE"/>
    <w:rsid w:val="00064E6A"/>
    <w:rsid w:val="00065F5F"/>
    <w:rsid w:val="00067422"/>
    <w:rsid w:val="000711A7"/>
    <w:rsid w:val="000731D5"/>
    <w:rsid w:val="0007386F"/>
    <w:rsid w:val="00074740"/>
    <w:rsid w:val="000775F5"/>
    <w:rsid w:val="00077A79"/>
    <w:rsid w:val="00080522"/>
    <w:rsid w:val="00080E1E"/>
    <w:rsid w:val="00081235"/>
    <w:rsid w:val="00082AF0"/>
    <w:rsid w:val="00083D05"/>
    <w:rsid w:val="00085EC4"/>
    <w:rsid w:val="0008656B"/>
    <w:rsid w:val="00086C46"/>
    <w:rsid w:val="000915AF"/>
    <w:rsid w:val="00096692"/>
    <w:rsid w:val="000A1AE8"/>
    <w:rsid w:val="000A3DAB"/>
    <w:rsid w:val="000A4168"/>
    <w:rsid w:val="000A753F"/>
    <w:rsid w:val="000B1B1E"/>
    <w:rsid w:val="000B2EF2"/>
    <w:rsid w:val="000B3EFD"/>
    <w:rsid w:val="000B4250"/>
    <w:rsid w:val="000B433F"/>
    <w:rsid w:val="000B6D47"/>
    <w:rsid w:val="000B79EE"/>
    <w:rsid w:val="000C0E98"/>
    <w:rsid w:val="000C38AC"/>
    <w:rsid w:val="000C43CB"/>
    <w:rsid w:val="000C4B02"/>
    <w:rsid w:val="000C52EB"/>
    <w:rsid w:val="000C6478"/>
    <w:rsid w:val="000C7FE4"/>
    <w:rsid w:val="000D1168"/>
    <w:rsid w:val="000D1172"/>
    <w:rsid w:val="000D1841"/>
    <w:rsid w:val="000D247E"/>
    <w:rsid w:val="000D3545"/>
    <w:rsid w:val="000D5232"/>
    <w:rsid w:val="000D56E9"/>
    <w:rsid w:val="000D7FD2"/>
    <w:rsid w:val="000E0266"/>
    <w:rsid w:val="000E1355"/>
    <w:rsid w:val="000E2D1A"/>
    <w:rsid w:val="000E44AE"/>
    <w:rsid w:val="000E4DCE"/>
    <w:rsid w:val="000E5F4E"/>
    <w:rsid w:val="000E68F6"/>
    <w:rsid w:val="000E7B1A"/>
    <w:rsid w:val="000F0C4B"/>
    <w:rsid w:val="000F1BBD"/>
    <w:rsid w:val="000F2141"/>
    <w:rsid w:val="000F3686"/>
    <w:rsid w:val="000F4145"/>
    <w:rsid w:val="000F453E"/>
    <w:rsid w:val="000F5670"/>
    <w:rsid w:val="000F60BE"/>
    <w:rsid w:val="000F72C5"/>
    <w:rsid w:val="00100177"/>
    <w:rsid w:val="001011D3"/>
    <w:rsid w:val="00101FF5"/>
    <w:rsid w:val="00102A7E"/>
    <w:rsid w:val="00103CE7"/>
    <w:rsid w:val="00104285"/>
    <w:rsid w:val="001129FC"/>
    <w:rsid w:val="0011321E"/>
    <w:rsid w:val="00113725"/>
    <w:rsid w:val="00114170"/>
    <w:rsid w:val="0011421F"/>
    <w:rsid w:val="001166EA"/>
    <w:rsid w:val="00117B4A"/>
    <w:rsid w:val="00125E71"/>
    <w:rsid w:val="0012624C"/>
    <w:rsid w:val="00127433"/>
    <w:rsid w:val="00127A23"/>
    <w:rsid w:val="0013256B"/>
    <w:rsid w:val="0013768A"/>
    <w:rsid w:val="001406E4"/>
    <w:rsid w:val="00140B69"/>
    <w:rsid w:val="0014513B"/>
    <w:rsid w:val="00150050"/>
    <w:rsid w:val="0015005F"/>
    <w:rsid w:val="001505D1"/>
    <w:rsid w:val="001519CB"/>
    <w:rsid w:val="00151DBB"/>
    <w:rsid w:val="00154C82"/>
    <w:rsid w:val="001601D5"/>
    <w:rsid w:val="00161E9A"/>
    <w:rsid w:val="00162511"/>
    <w:rsid w:val="001647C5"/>
    <w:rsid w:val="00165F1F"/>
    <w:rsid w:val="00167D12"/>
    <w:rsid w:val="00167F38"/>
    <w:rsid w:val="00171CF6"/>
    <w:rsid w:val="0018091A"/>
    <w:rsid w:val="001820E4"/>
    <w:rsid w:val="001847E3"/>
    <w:rsid w:val="0018611B"/>
    <w:rsid w:val="0018682B"/>
    <w:rsid w:val="001872D5"/>
    <w:rsid w:val="00187AFB"/>
    <w:rsid w:val="00187BCA"/>
    <w:rsid w:val="00193250"/>
    <w:rsid w:val="00194262"/>
    <w:rsid w:val="00196F52"/>
    <w:rsid w:val="001977E4"/>
    <w:rsid w:val="001A25AD"/>
    <w:rsid w:val="001A2ED4"/>
    <w:rsid w:val="001A3E14"/>
    <w:rsid w:val="001B210D"/>
    <w:rsid w:val="001B3EE0"/>
    <w:rsid w:val="001B40D0"/>
    <w:rsid w:val="001B4D93"/>
    <w:rsid w:val="001B4E11"/>
    <w:rsid w:val="001B60CD"/>
    <w:rsid w:val="001B6C3C"/>
    <w:rsid w:val="001B731B"/>
    <w:rsid w:val="001B79DE"/>
    <w:rsid w:val="001B7B69"/>
    <w:rsid w:val="001B7C3B"/>
    <w:rsid w:val="001C0B34"/>
    <w:rsid w:val="001C18F1"/>
    <w:rsid w:val="001C2A4D"/>
    <w:rsid w:val="001C50B6"/>
    <w:rsid w:val="001C5D8E"/>
    <w:rsid w:val="001C6071"/>
    <w:rsid w:val="001C63DB"/>
    <w:rsid w:val="001C6414"/>
    <w:rsid w:val="001C67B3"/>
    <w:rsid w:val="001C6F2E"/>
    <w:rsid w:val="001D47B9"/>
    <w:rsid w:val="001E047B"/>
    <w:rsid w:val="001E1362"/>
    <w:rsid w:val="001E1AEB"/>
    <w:rsid w:val="001E3725"/>
    <w:rsid w:val="001E3BA5"/>
    <w:rsid w:val="001E5D8F"/>
    <w:rsid w:val="001E6082"/>
    <w:rsid w:val="001E72DD"/>
    <w:rsid w:val="001E7598"/>
    <w:rsid w:val="001E7EEF"/>
    <w:rsid w:val="001F28B0"/>
    <w:rsid w:val="001F3138"/>
    <w:rsid w:val="00206E61"/>
    <w:rsid w:val="002073C2"/>
    <w:rsid w:val="002075BB"/>
    <w:rsid w:val="002102AA"/>
    <w:rsid w:val="00210B50"/>
    <w:rsid w:val="002124BB"/>
    <w:rsid w:val="002126BC"/>
    <w:rsid w:val="00213C1D"/>
    <w:rsid w:val="00213D8E"/>
    <w:rsid w:val="00214E95"/>
    <w:rsid w:val="0021614B"/>
    <w:rsid w:val="0021675F"/>
    <w:rsid w:val="00216D58"/>
    <w:rsid w:val="00222DCC"/>
    <w:rsid w:val="0022546C"/>
    <w:rsid w:val="002266DF"/>
    <w:rsid w:val="002271CB"/>
    <w:rsid w:val="00227F31"/>
    <w:rsid w:val="00231562"/>
    <w:rsid w:val="002338B9"/>
    <w:rsid w:val="00234228"/>
    <w:rsid w:val="00234422"/>
    <w:rsid w:val="002361A8"/>
    <w:rsid w:val="002362F7"/>
    <w:rsid w:val="00237A78"/>
    <w:rsid w:val="00240D2B"/>
    <w:rsid w:val="0024335E"/>
    <w:rsid w:val="0024385F"/>
    <w:rsid w:val="0024431F"/>
    <w:rsid w:val="00245915"/>
    <w:rsid w:val="002461A4"/>
    <w:rsid w:val="00246FF6"/>
    <w:rsid w:val="00253CBA"/>
    <w:rsid w:val="002540EC"/>
    <w:rsid w:val="0026206F"/>
    <w:rsid w:val="00262CA5"/>
    <w:rsid w:val="00262E07"/>
    <w:rsid w:val="002664E9"/>
    <w:rsid w:val="00266B2E"/>
    <w:rsid w:val="00266F09"/>
    <w:rsid w:val="00267C67"/>
    <w:rsid w:val="00270110"/>
    <w:rsid w:val="00270A55"/>
    <w:rsid w:val="002712AE"/>
    <w:rsid w:val="00271E3D"/>
    <w:rsid w:val="002726C5"/>
    <w:rsid w:val="00272C9C"/>
    <w:rsid w:val="002737C6"/>
    <w:rsid w:val="00274B07"/>
    <w:rsid w:val="00277638"/>
    <w:rsid w:val="002827EA"/>
    <w:rsid w:val="002901AF"/>
    <w:rsid w:val="00290779"/>
    <w:rsid w:val="0029086A"/>
    <w:rsid w:val="0029155D"/>
    <w:rsid w:val="002925CB"/>
    <w:rsid w:val="00295317"/>
    <w:rsid w:val="00295B30"/>
    <w:rsid w:val="00297389"/>
    <w:rsid w:val="002A0EF3"/>
    <w:rsid w:val="002A132E"/>
    <w:rsid w:val="002A156E"/>
    <w:rsid w:val="002A1784"/>
    <w:rsid w:val="002A2263"/>
    <w:rsid w:val="002A36D8"/>
    <w:rsid w:val="002A3752"/>
    <w:rsid w:val="002A3BC8"/>
    <w:rsid w:val="002A4481"/>
    <w:rsid w:val="002A538E"/>
    <w:rsid w:val="002B0E03"/>
    <w:rsid w:val="002B1C4B"/>
    <w:rsid w:val="002B3916"/>
    <w:rsid w:val="002B3A54"/>
    <w:rsid w:val="002B498F"/>
    <w:rsid w:val="002B5F6B"/>
    <w:rsid w:val="002B78F8"/>
    <w:rsid w:val="002C0687"/>
    <w:rsid w:val="002C33A3"/>
    <w:rsid w:val="002C4789"/>
    <w:rsid w:val="002C55F1"/>
    <w:rsid w:val="002C65D6"/>
    <w:rsid w:val="002D2792"/>
    <w:rsid w:val="002D32F5"/>
    <w:rsid w:val="002D3413"/>
    <w:rsid w:val="002D48D9"/>
    <w:rsid w:val="002D4D65"/>
    <w:rsid w:val="002D7411"/>
    <w:rsid w:val="002D77B6"/>
    <w:rsid w:val="002D7BD4"/>
    <w:rsid w:val="002E06A3"/>
    <w:rsid w:val="002E0765"/>
    <w:rsid w:val="002E2D13"/>
    <w:rsid w:val="002E2F44"/>
    <w:rsid w:val="002E4BEF"/>
    <w:rsid w:val="002E5BBF"/>
    <w:rsid w:val="002E65E6"/>
    <w:rsid w:val="002F00D7"/>
    <w:rsid w:val="002F1C88"/>
    <w:rsid w:val="002F400A"/>
    <w:rsid w:val="002F410A"/>
    <w:rsid w:val="002F4C1D"/>
    <w:rsid w:val="002F7DBF"/>
    <w:rsid w:val="00300202"/>
    <w:rsid w:val="003006B4"/>
    <w:rsid w:val="003012A0"/>
    <w:rsid w:val="00302CA6"/>
    <w:rsid w:val="003063CE"/>
    <w:rsid w:val="00307C31"/>
    <w:rsid w:val="003101A9"/>
    <w:rsid w:val="00310872"/>
    <w:rsid w:val="00310E52"/>
    <w:rsid w:val="00310E73"/>
    <w:rsid w:val="00311239"/>
    <w:rsid w:val="0031157C"/>
    <w:rsid w:val="0031168D"/>
    <w:rsid w:val="00314EC4"/>
    <w:rsid w:val="0031503B"/>
    <w:rsid w:val="00316A3B"/>
    <w:rsid w:val="0032006B"/>
    <w:rsid w:val="003202F8"/>
    <w:rsid w:val="00320992"/>
    <w:rsid w:val="0032141B"/>
    <w:rsid w:val="00323A1A"/>
    <w:rsid w:val="0032480F"/>
    <w:rsid w:val="0032490D"/>
    <w:rsid w:val="003249CF"/>
    <w:rsid w:val="00327F70"/>
    <w:rsid w:val="00330631"/>
    <w:rsid w:val="00330D85"/>
    <w:rsid w:val="0033118A"/>
    <w:rsid w:val="00333B25"/>
    <w:rsid w:val="00336CD1"/>
    <w:rsid w:val="00340F95"/>
    <w:rsid w:val="003423ED"/>
    <w:rsid w:val="003425BE"/>
    <w:rsid w:val="00343442"/>
    <w:rsid w:val="0034462D"/>
    <w:rsid w:val="003462CE"/>
    <w:rsid w:val="00351F4D"/>
    <w:rsid w:val="00354866"/>
    <w:rsid w:val="00354F0F"/>
    <w:rsid w:val="00356165"/>
    <w:rsid w:val="00356ED5"/>
    <w:rsid w:val="00357515"/>
    <w:rsid w:val="0036014E"/>
    <w:rsid w:val="003608A8"/>
    <w:rsid w:val="00363554"/>
    <w:rsid w:val="00364908"/>
    <w:rsid w:val="00364B04"/>
    <w:rsid w:val="00365F49"/>
    <w:rsid w:val="00366520"/>
    <w:rsid w:val="00370971"/>
    <w:rsid w:val="00371BE8"/>
    <w:rsid w:val="00372041"/>
    <w:rsid w:val="0037360A"/>
    <w:rsid w:val="003742B8"/>
    <w:rsid w:val="003745A0"/>
    <w:rsid w:val="003825E4"/>
    <w:rsid w:val="00382640"/>
    <w:rsid w:val="00385A0A"/>
    <w:rsid w:val="00390944"/>
    <w:rsid w:val="00392CA3"/>
    <w:rsid w:val="0039388E"/>
    <w:rsid w:val="003970A1"/>
    <w:rsid w:val="003A0060"/>
    <w:rsid w:val="003A06F6"/>
    <w:rsid w:val="003A364B"/>
    <w:rsid w:val="003A4968"/>
    <w:rsid w:val="003A4E03"/>
    <w:rsid w:val="003A5AE4"/>
    <w:rsid w:val="003A6FB4"/>
    <w:rsid w:val="003A75E8"/>
    <w:rsid w:val="003A7BD8"/>
    <w:rsid w:val="003B04BE"/>
    <w:rsid w:val="003B3544"/>
    <w:rsid w:val="003B424B"/>
    <w:rsid w:val="003B5774"/>
    <w:rsid w:val="003B6771"/>
    <w:rsid w:val="003C04CA"/>
    <w:rsid w:val="003C14D4"/>
    <w:rsid w:val="003C4D0D"/>
    <w:rsid w:val="003C59B9"/>
    <w:rsid w:val="003D0CD8"/>
    <w:rsid w:val="003D0E81"/>
    <w:rsid w:val="003D1436"/>
    <w:rsid w:val="003D3292"/>
    <w:rsid w:val="003D425E"/>
    <w:rsid w:val="003D442F"/>
    <w:rsid w:val="003D4DC8"/>
    <w:rsid w:val="003D74A9"/>
    <w:rsid w:val="003E1B49"/>
    <w:rsid w:val="003E642E"/>
    <w:rsid w:val="003E7AE6"/>
    <w:rsid w:val="003F1B14"/>
    <w:rsid w:val="003F1B44"/>
    <w:rsid w:val="003F4034"/>
    <w:rsid w:val="003F47FA"/>
    <w:rsid w:val="003F50AF"/>
    <w:rsid w:val="003F7433"/>
    <w:rsid w:val="003F7810"/>
    <w:rsid w:val="0040062F"/>
    <w:rsid w:val="00402869"/>
    <w:rsid w:val="00405617"/>
    <w:rsid w:val="00406239"/>
    <w:rsid w:val="00406E47"/>
    <w:rsid w:val="00411BC0"/>
    <w:rsid w:val="00412DB2"/>
    <w:rsid w:val="00412F90"/>
    <w:rsid w:val="00417B6A"/>
    <w:rsid w:val="004203E2"/>
    <w:rsid w:val="004210B0"/>
    <w:rsid w:val="00421500"/>
    <w:rsid w:val="0042299F"/>
    <w:rsid w:val="00422FBC"/>
    <w:rsid w:val="00423413"/>
    <w:rsid w:val="00423AE8"/>
    <w:rsid w:val="00423AED"/>
    <w:rsid w:val="0042655B"/>
    <w:rsid w:val="00426C3B"/>
    <w:rsid w:val="00430213"/>
    <w:rsid w:val="00431D36"/>
    <w:rsid w:val="00433108"/>
    <w:rsid w:val="00434473"/>
    <w:rsid w:val="00435520"/>
    <w:rsid w:val="00435F41"/>
    <w:rsid w:val="0044034F"/>
    <w:rsid w:val="004423FD"/>
    <w:rsid w:val="004448E6"/>
    <w:rsid w:val="00445120"/>
    <w:rsid w:val="00446DEC"/>
    <w:rsid w:val="0044792A"/>
    <w:rsid w:val="004510E2"/>
    <w:rsid w:val="00451110"/>
    <w:rsid w:val="004529C8"/>
    <w:rsid w:val="00453692"/>
    <w:rsid w:val="004565A0"/>
    <w:rsid w:val="00460F3F"/>
    <w:rsid w:val="004614ED"/>
    <w:rsid w:val="00462BDD"/>
    <w:rsid w:val="00465928"/>
    <w:rsid w:val="00467798"/>
    <w:rsid w:val="00472C3C"/>
    <w:rsid w:val="004771C4"/>
    <w:rsid w:val="00481A90"/>
    <w:rsid w:val="00482F60"/>
    <w:rsid w:val="0048324E"/>
    <w:rsid w:val="00483D3A"/>
    <w:rsid w:val="00484AD9"/>
    <w:rsid w:val="00486CFB"/>
    <w:rsid w:val="00487019"/>
    <w:rsid w:val="00491318"/>
    <w:rsid w:val="0049211F"/>
    <w:rsid w:val="004922FC"/>
    <w:rsid w:val="004935C0"/>
    <w:rsid w:val="0049402F"/>
    <w:rsid w:val="0049406A"/>
    <w:rsid w:val="00494BA8"/>
    <w:rsid w:val="00495660"/>
    <w:rsid w:val="004967F5"/>
    <w:rsid w:val="00496E46"/>
    <w:rsid w:val="004972E1"/>
    <w:rsid w:val="004A0ECD"/>
    <w:rsid w:val="004A1C90"/>
    <w:rsid w:val="004A24E0"/>
    <w:rsid w:val="004A4863"/>
    <w:rsid w:val="004B1770"/>
    <w:rsid w:val="004B2D1D"/>
    <w:rsid w:val="004C0A24"/>
    <w:rsid w:val="004C2D74"/>
    <w:rsid w:val="004C42E1"/>
    <w:rsid w:val="004C5122"/>
    <w:rsid w:val="004C60E9"/>
    <w:rsid w:val="004C68A0"/>
    <w:rsid w:val="004D0931"/>
    <w:rsid w:val="004D0CED"/>
    <w:rsid w:val="004D6886"/>
    <w:rsid w:val="004D739E"/>
    <w:rsid w:val="004E00CF"/>
    <w:rsid w:val="004E0C5A"/>
    <w:rsid w:val="004E174B"/>
    <w:rsid w:val="004E2590"/>
    <w:rsid w:val="004E4764"/>
    <w:rsid w:val="004E6393"/>
    <w:rsid w:val="004E7B91"/>
    <w:rsid w:val="004E7D09"/>
    <w:rsid w:val="004F0B02"/>
    <w:rsid w:val="004F1699"/>
    <w:rsid w:val="004F2297"/>
    <w:rsid w:val="004F2FD7"/>
    <w:rsid w:val="004F600A"/>
    <w:rsid w:val="004F67C6"/>
    <w:rsid w:val="004F739A"/>
    <w:rsid w:val="005001BE"/>
    <w:rsid w:val="0050069B"/>
    <w:rsid w:val="00501958"/>
    <w:rsid w:val="00502542"/>
    <w:rsid w:val="00503276"/>
    <w:rsid w:val="005033F1"/>
    <w:rsid w:val="005044B4"/>
    <w:rsid w:val="00504C99"/>
    <w:rsid w:val="00505334"/>
    <w:rsid w:val="00506015"/>
    <w:rsid w:val="005070DF"/>
    <w:rsid w:val="00507B38"/>
    <w:rsid w:val="00511671"/>
    <w:rsid w:val="00511678"/>
    <w:rsid w:val="0051238D"/>
    <w:rsid w:val="0051262C"/>
    <w:rsid w:val="00512849"/>
    <w:rsid w:val="005145CB"/>
    <w:rsid w:val="00521322"/>
    <w:rsid w:val="00521B8B"/>
    <w:rsid w:val="00521C62"/>
    <w:rsid w:val="00522131"/>
    <w:rsid w:val="00525E1F"/>
    <w:rsid w:val="00526771"/>
    <w:rsid w:val="00534BB9"/>
    <w:rsid w:val="00534C8C"/>
    <w:rsid w:val="00534EDE"/>
    <w:rsid w:val="00535460"/>
    <w:rsid w:val="005361C8"/>
    <w:rsid w:val="00537230"/>
    <w:rsid w:val="005413C8"/>
    <w:rsid w:val="0054225E"/>
    <w:rsid w:val="00542825"/>
    <w:rsid w:val="0054319C"/>
    <w:rsid w:val="0054404E"/>
    <w:rsid w:val="00544396"/>
    <w:rsid w:val="00545B4B"/>
    <w:rsid w:val="00546A0B"/>
    <w:rsid w:val="00547112"/>
    <w:rsid w:val="005471AB"/>
    <w:rsid w:val="00547534"/>
    <w:rsid w:val="00547AB8"/>
    <w:rsid w:val="00551039"/>
    <w:rsid w:val="005512D0"/>
    <w:rsid w:val="0055522D"/>
    <w:rsid w:val="005572EB"/>
    <w:rsid w:val="0055769C"/>
    <w:rsid w:val="00562019"/>
    <w:rsid w:val="0056271A"/>
    <w:rsid w:val="00562BB0"/>
    <w:rsid w:val="00563ACC"/>
    <w:rsid w:val="0056535C"/>
    <w:rsid w:val="00565366"/>
    <w:rsid w:val="00566665"/>
    <w:rsid w:val="00571608"/>
    <w:rsid w:val="00571B0D"/>
    <w:rsid w:val="00572E81"/>
    <w:rsid w:val="0057584B"/>
    <w:rsid w:val="0057675E"/>
    <w:rsid w:val="00576CC3"/>
    <w:rsid w:val="00580D76"/>
    <w:rsid w:val="005819C3"/>
    <w:rsid w:val="00582F9B"/>
    <w:rsid w:val="00586288"/>
    <w:rsid w:val="00586795"/>
    <w:rsid w:val="00591C10"/>
    <w:rsid w:val="005922F1"/>
    <w:rsid w:val="00593216"/>
    <w:rsid w:val="00593533"/>
    <w:rsid w:val="0059384D"/>
    <w:rsid w:val="0059418E"/>
    <w:rsid w:val="005950AF"/>
    <w:rsid w:val="00595D51"/>
    <w:rsid w:val="00595F4E"/>
    <w:rsid w:val="00597323"/>
    <w:rsid w:val="005A327B"/>
    <w:rsid w:val="005A4356"/>
    <w:rsid w:val="005A7345"/>
    <w:rsid w:val="005A7616"/>
    <w:rsid w:val="005B22B0"/>
    <w:rsid w:val="005B3680"/>
    <w:rsid w:val="005B7128"/>
    <w:rsid w:val="005B7633"/>
    <w:rsid w:val="005B7DF0"/>
    <w:rsid w:val="005C02C8"/>
    <w:rsid w:val="005C0B96"/>
    <w:rsid w:val="005C2B49"/>
    <w:rsid w:val="005C3646"/>
    <w:rsid w:val="005C4A03"/>
    <w:rsid w:val="005C553A"/>
    <w:rsid w:val="005C57E3"/>
    <w:rsid w:val="005C6386"/>
    <w:rsid w:val="005C71A2"/>
    <w:rsid w:val="005D17B2"/>
    <w:rsid w:val="005D2289"/>
    <w:rsid w:val="005D2780"/>
    <w:rsid w:val="005D4C97"/>
    <w:rsid w:val="005D501C"/>
    <w:rsid w:val="005D76C8"/>
    <w:rsid w:val="005E0291"/>
    <w:rsid w:val="005E0B80"/>
    <w:rsid w:val="005E1046"/>
    <w:rsid w:val="005E18AD"/>
    <w:rsid w:val="005E20BC"/>
    <w:rsid w:val="005E27BF"/>
    <w:rsid w:val="005F0144"/>
    <w:rsid w:val="005F0720"/>
    <w:rsid w:val="005F0A9A"/>
    <w:rsid w:val="005F1D42"/>
    <w:rsid w:val="005F31F1"/>
    <w:rsid w:val="005F324B"/>
    <w:rsid w:val="005F534F"/>
    <w:rsid w:val="005F6F83"/>
    <w:rsid w:val="006018D3"/>
    <w:rsid w:val="00603245"/>
    <w:rsid w:val="00604AA2"/>
    <w:rsid w:val="00611D33"/>
    <w:rsid w:val="00612495"/>
    <w:rsid w:val="006129FB"/>
    <w:rsid w:val="0061372D"/>
    <w:rsid w:val="006148DA"/>
    <w:rsid w:val="00614EDE"/>
    <w:rsid w:val="00615120"/>
    <w:rsid w:val="00620D85"/>
    <w:rsid w:val="00620EBB"/>
    <w:rsid w:val="006213FD"/>
    <w:rsid w:val="0062262A"/>
    <w:rsid w:val="0062303E"/>
    <w:rsid w:val="00626098"/>
    <w:rsid w:val="00626193"/>
    <w:rsid w:val="006268A7"/>
    <w:rsid w:val="0062760A"/>
    <w:rsid w:val="006276A4"/>
    <w:rsid w:val="00630182"/>
    <w:rsid w:val="0063346F"/>
    <w:rsid w:val="00636D9F"/>
    <w:rsid w:val="00637A61"/>
    <w:rsid w:val="006417DB"/>
    <w:rsid w:val="0064249E"/>
    <w:rsid w:val="006444E3"/>
    <w:rsid w:val="0064633E"/>
    <w:rsid w:val="006474DC"/>
    <w:rsid w:val="0065292C"/>
    <w:rsid w:val="00652DA2"/>
    <w:rsid w:val="00653255"/>
    <w:rsid w:val="00655A01"/>
    <w:rsid w:val="006574A8"/>
    <w:rsid w:val="00663EEE"/>
    <w:rsid w:val="00664450"/>
    <w:rsid w:val="006649C2"/>
    <w:rsid w:val="00664BFF"/>
    <w:rsid w:val="006663E8"/>
    <w:rsid w:val="00667709"/>
    <w:rsid w:val="00667BE0"/>
    <w:rsid w:val="00670BBC"/>
    <w:rsid w:val="00670D91"/>
    <w:rsid w:val="00671F28"/>
    <w:rsid w:val="0067204E"/>
    <w:rsid w:val="00672685"/>
    <w:rsid w:val="0067346E"/>
    <w:rsid w:val="00673AE5"/>
    <w:rsid w:val="00673C19"/>
    <w:rsid w:val="006743B3"/>
    <w:rsid w:val="0067636D"/>
    <w:rsid w:val="006779E9"/>
    <w:rsid w:val="00681817"/>
    <w:rsid w:val="006828EE"/>
    <w:rsid w:val="006853AC"/>
    <w:rsid w:val="006856FE"/>
    <w:rsid w:val="0068574F"/>
    <w:rsid w:val="00685CB8"/>
    <w:rsid w:val="00686565"/>
    <w:rsid w:val="00687F6A"/>
    <w:rsid w:val="00690100"/>
    <w:rsid w:val="00692F53"/>
    <w:rsid w:val="006949F7"/>
    <w:rsid w:val="00697531"/>
    <w:rsid w:val="006A0051"/>
    <w:rsid w:val="006A42EE"/>
    <w:rsid w:val="006A44E3"/>
    <w:rsid w:val="006A53C3"/>
    <w:rsid w:val="006A6808"/>
    <w:rsid w:val="006A78BA"/>
    <w:rsid w:val="006A7E14"/>
    <w:rsid w:val="006B397F"/>
    <w:rsid w:val="006B4171"/>
    <w:rsid w:val="006B4AE1"/>
    <w:rsid w:val="006B6D79"/>
    <w:rsid w:val="006B6E5C"/>
    <w:rsid w:val="006C19A8"/>
    <w:rsid w:val="006C42D7"/>
    <w:rsid w:val="006C5281"/>
    <w:rsid w:val="006C58C0"/>
    <w:rsid w:val="006C7D8C"/>
    <w:rsid w:val="006D0E52"/>
    <w:rsid w:val="006D1180"/>
    <w:rsid w:val="006D1EEC"/>
    <w:rsid w:val="006D24A8"/>
    <w:rsid w:val="006D2684"/>
    <w:rsid w:val="006D26EC"/>
    <w:rsid w:val="006D43A5"/>
    <w:rsid w:val="006D45DE"/>
    <w:rsid w:val="006D6692"/>
    <w:rsid w:val="006E0330"/>
    <w:rsid w:val="006E08D5"/>
    <w:rsid w:val="006E163F"/>
    <w:rsid w:val="006E286A"/>
    <w:rsid w:val="006E39FE"/>
    <w:rsid w:val="006E4457"/>
    <w:rsid w:val="006E5680"/>
    <w:rsid w:val="006F1C03"/>
    <w:rsid w:val="006F3242"/>
    <w:rsid w:val="006F3437"/>
    <w:rsid w:val="006F39C3"/>
    <w:rsid w:val="006F4B61"/>
    <w:rsid w:val="006F7CD8"/>
    <w:rsid w:val="007003C4"/>
    <w:rsid w:val="00704C79"/>
    <w:rsid w:val="00705335"/>
    <w:rsid w:val="007053CF"/>
    <w:rsid w:val="00707B4A"/>
    <w:rsid w:val="00710686"/>
    <w:rsid w:val="00713175"/>
    <w:rsid w:val="00714B40"/>
    <w:rsid w:val="0071593A"/>
    <w:rsid w:val="00716780"/>
    <w:rsid w:val="00717B22"/>
    <w:rsid w:val="00717CCD"/>
    <w:rsid w:val="0072047E"/>
    <w:rsid w:val="007211EF"/>
    <w:rsid w:val="0072293A"/>
    <w:rsid w:val="00722C3B"/>
    <w:rsid w:val="0072366F"/>
    <w:rsid w:val="00724286"/>
    <w:rsid w:val="00724D1C"/>
    <w:rsid w:val="00726328"/>
    <w:rsid w:val="00726523"/>
    <w:rsid w:val="00726999"/>
    <w:rsid w:val="00726C41"/>
    <w:rsid w:val="00726FD1"/>
    <w:rsid w:val="0072753C"/>
    <w:rsid w:val="007313E3"/>
    <w:rsid w:val="00731C5F"/>
    <w:rsid w:val="00736877"/>
    <w:rsid w:val="0073687F"/>
    <w:rsid w:val="00737244"/>
    <w:rsid w:val="0073762E"/>
    <w:rsid w:val="00741679"/>
    <w:rsid w:val="00742E26"/>
    <w:rsid w:val="00743274"/>
    <w:rsid w:val="0074426E"/>
    <w:rsid w:val="007476F6"/>
    <w:rsid w:val="0074783D"/>
    <w:rsid w:val="007510F5"/>
    <w:rsid w:val="007519A0"/>
    <w:rsid w:val="00751F3D"/>
    <w:rsid w:val="007523FB"/>
    <w:rsid w:val="0075279B"/>
    <w:rsid w:val="007527C3"/>
    <w:rsid w:val="007539C5"/>
    <w:rsid w:val="007555CD"/>
    <w:rsid w:val="00756B87"/>
    <w:rsid w:val="0076092F"/>
    <w:rsid w:val="007624A7"/>
    <w:rsid w:val="00764205"/>
    <w:rsid w:val="00764606"/>
    <w:rsid w:val="00765B38"/>
    <w:rsid w:val="00765D10"/>
    <w:rsid w:val="00766F45"/>
    <w:rsid w:val="007702F7"/>
    <w:rsid w:val="00770CE2"/>
    <w:rsid w:val="0077177D"/>
    <w:rsid w:val="0077203C"/>
    <w:rsid w:val="00772F52"/>
    <w:rsid w:val="0077458E"/>
    <w:rsid w:val="00775E6B"/>
    <w:rsid w:val="00780088"/>
    <w:rsid w:val="00780C27"/>
    <w:rsid w:val="00781F34"/>
    <w:rsid w:val="00783102"/>
    <w:rsid w:val="00784BBA"/>
    <w:rsid w:val="00785237"/>
    <w:rsid w:val="00786057"/>
    <w:rsid w:val="00786E57"/>
    <w:rsid w:val="00790243"/>
    <w:rsid w:val="007911E0"/>
    <w:rsid w:val="00791228"/>
    <w:rsid w:val="00791D6D"/>
    <w:rsid w:val="007929A4"/>
    <w:rsid w:val="00793590"/>
    <w:rsid w:val="00793F3C"/>
    <w:rsid w:val="0079457B"/>
    <w:rsid w:val="00794F07"/>
    <w:rsid w:val="00796DC7"/>
    <w:rsid w:val="00796E56"/>
    <w:rsid w:val="00797963"/>
    <w:rsid w:val="007A04D3"/>
    <w:rsid w:val="007A2010"/>
    <w:rsid w:val="007A2039"/>
    <w:rsid w:val="007A3AAA"/>
    <w:rsid w:val="007A4A93"/>
    <w:rsid w:val="007A5435"/>
    <w:rsid w:val="007B4D83"/>
    <w:rsid w:val="007B505B"/>
    <w:rsid w:val="007B65A7"/>
    <w:rsid w:val="007C6930"/>
    <w:rsid w:val="007D14A9"/>
    <w:rsid w:val="007D3050"/>
    <w:rsid w:val="007E001F"/>
    <w:rsid w:val="007E0989"/>
    <w:rsid w:val="007E09AB"/>
    <w:rsid w:val="007E0EAF"/>
    <w:rsid w:val="007E103B"/>
    <w:rsid w:val="007E1A14"/>
    <w:rsid w:val="007E6249"/>
    <w:rsid w:val="007E66AC"/>
    <w:rsid w:val="007E6973"/>
    <w:rsid w:val="007E755D"/>
    <w:rsid w:val="007E7729"/>
    <w:rsid w:val="007F01AD"/>
    <w:rsid w:val="007F160F"/>
    <w:rsid w:val="007F3D1C"/>
    <w:rsid w:val="00800436"/>
    <w:rsid w:val="008021CF"/>
    <w:rsid w:val="00803E6A"/>
    <w:rsid w:val="008057BF"/>
    <w:rsid w:val="008059EF"/>
    <w:rsid w:val="00805B19"/>
    <w:rsid w:val="00805D8C"/>
    <w:rsid w:val="008103BC"/>
    <w:rsid w:val="008144E6"/>
    <w:rsid w:val="00814B43"/>
    <w:rsid w:val="00814B5A"/>
    <w:rsid w:val="008153F2"/>
    <w:rsid w:val="008160FF"/>
    <w:rsid w:val="0081706D"/>
    <w:rsid w:val="00817E3A"/>
    <w:rsid w:val="00820F56"/>
    <w:rsid w:val="008228F3"/>
    <w:rsid w:val="00822C7D"/>
    <w:rsid w:val="008235BF"/>
    <w:rsid w:val="00825CF0"/>
    <w:rsid w:val="00827179"/>
    <w:rsid w:val="00827A6A"/>
    <w:rsid w:val="0083153D"/>
    <w:rsid w:val="008355B3"/>
    <w:rsid w:val="008376E2"/>
    <w:rsid w:val="00837DB5"/>
    <w:rsid w:val="008431E9"/>
    <w:rsid w:val="00845335"/>
    <w:rsid w:val="00845C98"/>
    <w:rsid w:val="008468DA"/>
    <w:rsid w:val="00847952"/>
    <w:rsid w:val="008508F6"/>
    <w:rsid w:val="00854950"/>
    <w:rsid w:val="0085621F"/>
    <w:rsid w:val="00860334"/>
    <w:rsid w:val="008609B3"/>
    <w:rsid w:val="008611B9"/>
    <w:rsid w:val="00863135"/>
    <w:rsid w:val="00863D7B"/>
    <w:rsid w:val="0086676D"/>
    <w:rsid w:val="008678E6"/>
    <w:rsid w:val="008700FC"/>
    <w:rsid w:val="008701BA"/>
    <w:rsid w:val="008771A4"/>
    <w:rsid w:val="00882859"/>
    <w:rsid w:val="00882947"/>
    <w:rsid w:val="00883981"/>
    <w:rsid w:val="0088533C"/>
    <w:rsid w:val="00885D9F"/>
    <w:rsid w:val="008917BA"/>
    <w:rsid w:val="00892038"/>
    <w:rsid w:val="008928CA"/>
    <w:rsid w:val="00894270"/>
    <w:rsid w:val="0089574E"/>
    <w:rsid w:val="008A37E4"/>
    <w:rsid w:val="008A48A0"/>
    <w:rsid w:val="008A72B1"/>
    <w:rsid w:val="008A7736"/>
    <w:rsid w:val="008B4474"/>
    <w:rsid w:val="008B583A"/>
    <w:rsid w:val="008B5ABD"/>
    <w:rsid w:val="008B6DD9"/>
    <w:rsid w:val="008B722F"/>
    <w:rsid w:val="008B7E85"/>
    <w:rsid w:val="008C1C9E"/>
    <w:rsid w:val="008C20F9"/>
    <w:rsid w:val="008C22E6"/>
    <w:rsid w:val="008C2EA2"/>
    <w:rsid w:val="008C33E3"/>
    <w:rsid w:val="008C58A0"/>
    <w:rsid w:val="008C5C07"/>
    <w:rsid w:val="008C5DE0"/>
    <w:rsid w:val="008C6455"/>
    <w:rsid w:val="008C7BFA"/>
    <w:rsid w:val="008C7EB0"/>
    <w:rsid w:val="008D05BC"/>
    <w:rsid w:val="008D13D5"/>
    <w:rsid w:val="008D1458"/>
    <w:rsid w:val="008D1E56"/>
    <w:rsid w:val="008D2257"/>
    <w:rsid w:val="008D2CC2"/>
    <w:rsid w:val="008D4809"/>
    <w:rsid w:val="008D5381"/>
    <w:rsid w:val="008D5F62"/>
    <w:rsid w:val="008D6E05"/>
    <w:rsid w:val="008D7A7F"/>
    <w:rsid w:val="008D7D43"/>
    <w:rsid w:val="008E3560"/>
    <w:rsid w:val="008E3F03"/>
    <w:rsid w:val="008E68BE"/>
    <w:rsid w:val="008E7CCF"/>
    <w:rsid w:val="008F0271"/>
    <w:rsid w:val="008F13DA"/>
    <w:rsid w:val="008F14D6"/>
    <w:rsid w:val="008F1911"/>
    <w:rsid w:val="008F21E0"/>
    <w:rsid w:val="008F283E"/>
    <w:rsid w:val="008F4E45"/>
    <w:rsid w:val="008F51E2"/>
    <w:rsid w:val="008F7687"/>
    <w:rsid w:val="008F7E87"/>
    <w:rsid w:val="00900B4D"/>
    <w:rsid w:val="00905825"/>
    <w:rsid w:val="00905D49"/>
    <w:rsid w:val="0091016C"/>
    <w:rsid w:val="009120F3"/>
    <w:rsid w:val="00913343"/>
    <w:rsid w:val="00914393"/>
    <w:rsid w:val="00914774"/>
    <w:rsid w:val="0091658A"/>
    <w:rsid w:val="00916BF4"/>
    <w:rsid w:val="00920004"/>
    <w:rsid w:val="0092136E"/>
    <w:rsid w:val="00921C17"/>
    <w:rsid w:val="00925DC7"/>
    <w:rsid w:val="00931BEE"/>
    <w:rsid w:val="00932580"/>
    <w:rsid w:val="00934DD8"/>
    <w:rsid w:val="0093697C"/>
    <w:rsid w:val="00937CFF"/>
    <w:rsid w:val="009416B3"/>
    <w:rsid w:val="009428D4"/>
    <w:rsid w:val="00942CE1"/>
    <w:rsid w:val="0094369B"/>
    <w:rsid w:val="009466A4"/>
    <w:rsid w:val="00951DEF"/>
    <w:rsid w:val="00951F2E"/>
    <w:rsid w:val="0095218D"/>
    <w:rsid w:val="00953A9A"/>
    <w:rsid w:val="00954C2B"/>
    <w:rsid w:val="0095746D"/>
    <w:rsid w:val="0096467F"/>
    <w:rsid w:val="009658E5"/>
    <w:rsid w:val="0096662A"/>
    <w:rsid w:val="00967147"/>
    <w:rsid w:val="0096763C"/>
    <w:rsid w:val="009676A6"/>
    <w:rsid w:val="009700CD"/>
    <w:rsid w:val="009709AD"/>
    <w:rsid w:val="00971EB4"/>
    <w:rsid w:val="00972239"/>
    <w:rsid w:val="00972584"/>
    <w:rsid w:val="00973382"/>
    <w:rsid w:val="009760A1"/>
    <w:rsid w:val="00976571"/>
    <w:rsid w:val="00976FC3"/>
    <w:rsid w:val="00977169"/>
    <w:rsid w:val="00980D19"/>
    <w:rsid w:val="009823A6"/>
    <w:rsid w:val="00983CBD"/>
    <w:rsid w:val="009842B7"/>
    <w:rsid w:val="00984830"/>
    <w:rsid w:val="00986050"/>
    <w:rsid w:val="00986120"/>
    <w:rsid w:val="00987360"/>
    <w:rsid w:val="00987455"/>
    <w:rsid w:val="00990CEF"/>
    <w:rsid w:val="00994D8D"/>
    <w:rsid w:val="00995C7A"/>
    <w:rsid w:val="00996646"/>
    <w:rsid w:val="00996FD7"/>
    <w:rsid w:val="009A157F"/>
    <w:rsid w:val="009A3529"/>
    <w:rsid w:val="009A382B"/>
    <w:rsid w:val="009A4205"/>
    <w:rsid w:val="009A42D0"/>
    <w:rsid w:val="009A4E9D"/>
    <w:rsid w:val="009A6AD5"/>
    <w:rsid w:val="009A70CB"/>
    <w:rsid w:val="009B006F"/>
    <w:rsid w:val="009B02F4"/>
    <w:rsid w:val="009B0879"/>
    <w:rsid w:val="009B1E72"/>
    <w:rsid w:val="009B33C7"/>
    <w:rsid w:val="009B411B"/>
    <w:rsid w:val="009B591A"/>
    <w:rsid w:val="009B5B10"/>
    <w:rsid w:val="009B5C50"/>
    <w:rsid w:val="009B76AA"/>
    <w:rsid w:val="009B7C0E"/>
    <w:rsid w:val="009C0A59"/>
    <w:rsid w:val="009C0E45"/>
    <w:rsid w:val="009C11E3"/>
    <w:rsid w:val="009C1619"/>
    <w:rsid w:val="009C28D7"/>
    <w:rsid w:val="009C4F45"/>
    <w:rsid w:val="009C5DDA"/>
    <w:rsid w:val="009C5F56"/>
    <w:rsid w:val="009D0E3E"/>
    <w:rsid w:val="009D0E8F"/>
    <w:rsid w:val="009D23CA"/>
    <w:rsid w:val="009D2B62"/>
    <w:rsid w:val="009D5BFA"/>
    <w:rsid w:val="009D7470"/>
    <w:rsid w:val="009D79A8"/>
    <w:rsid w:val="009E01B7"/>
    <w:rsid w:val="009E22FB"/>
    <w:rsid w:val="009E273C"/>
    <w:rsid w:val="009E7567"/>
    <w:rsid w:val="009F0886"/>
    <w:rsid w:val="009F09DF"/>
    <w:rsid w:val="009F0C56"/>
    <w:rsid w:val="009F18A0"/>
    <w:rsid w:val="009F21F9"/>
    <w:rsid w:val="009F7B12"/>
    <w:rsid w:val="00A00330"/>
    <w:rsid w:val="00A01031"/>
    <w:rsid w:val="00A024F0"/>
    <w:rsid w:val="00A04831"/>
    <w:rsid w:val="00A0538A"/>
    <w:rsid w:val="00A05A7F"/>
    <w:rsid w:val="00A106EA"/>
    <w:rsid w:val="00A11236"/>
    <w:rsid w:val="00A11C16"/>
    <w:rsid w:val="00A12809"/>
    <w:rsid w:val="00A13366"/>
    <w:rsid w:val="00A1456A"/>
    <w:rsid w:val="00A1480C"/>
    <w:rsid w:val="00A20EDD"/>
    <w:rsid w:val="00A216F7"/>
    <w:rsid w:val="00A2230D"/>
    <w:rsid w:val="00A23A1B"/>
    <w:rsid w:val="00A2466D"/>
    <w:rsid w:val="00A26D0E"/>
    <w:rsid w:val="00A2745A"/>
    <w:rsid w:val="00A2754D"/>
    <w:rsid w:val="00A275C9"/>
    <w:rsid w:val="00A27DEA"/>
    <w:rsid w:val="00A316AD"/>
    <w:rsid w:val="00A322DC"/>
    <w:rsid w:val="00A33FC5"/>
    <w:rsid w:val="00A34264"/>
    <w:rsid w:val="00A34549"/>
    <w:rsid w:val="00A349B5"/>
    <w:rsid w:val="00A3529B"/>
    <w:rsid w:val="00A40C76"/>
    <w:rsid w:val="00A42B20"/>
    <w:rsid w:val="00A42C2B"/>
    <w:rsid w:val="00A4659F"/>
    <w:rsid w:val="00A51117"/>
    <w:rsid w:val="00A52E29"/>
    <w:rsid w:val="00A54648"/>
    <w:rsid w:val="00A55470"/>
    <w:rsid w:val="00A60704"/>
    <w:rsid w:val="00A6191C"/>
    <w:rsid w:val="00A61D00"/>
    <w:rsid w:val="00A61D41"/>
    <w:rsid w:val="00A634AE"/>
    <w:rsid w:val="00A639AB"/>
    <w:rsid w:val="00A63F65"/>
    <w:rsid w:val="00A65045"/>
    <w:rsid w:val="00A65B2B"/>
    <w:rsid w:val="00A66994"/>
    <w:rsid w:val="00A709F6"/>
    <w:rsid w:val="00A73E1F"/>
    <w:rsid w:val="00A7563E"/>
    <w:rsid w:val="00A83775"/>
    <w:rsid w:val="00A84724"/>
    <w:rsid w:val="00A84D8D"/>
    <w:rsid w:val="00A8657A"/>
    <w:rsid w:val="00A87DC4"/>
    <w:rsid w:val="00A904A5"/>
    <w:rsid w:val="00A91C2C"/>
    <w:rsid w:val="00A92CF7"/>
    <w:rsid w:val="00A946B8"/>
    <w:rsid w:val="00A97531"/>
    <w:rsid w:val="00AA3088"/>
    <w:rsid w:val="00AA325F"/>
    <w:rsid w:val="00AA3589"/>
    <w:rsid w:val="00AA4118"/>
    <w:rsid w:val="00AA424E"/>
    <w:rsid w:val="00AA464B"/>
    <w:rsid w:val="00AA5990"/>
    <w:rsid w:val="00AA7FF0"/>
    <w:rsid w:val="00AB157C"/>
    <w:rsid w:val="00AB1776"/>
    <w:rsid w:val="00AB2129"/>
    <w:rsid w:val="00AB2F24"/>
    <w:rsid w:val="00AB3A6C"/>
    <w:rsid w:val="00AB582C"/>
    <w:rsid w:val="00AB7AE8"/>
    <w:rsid w:val="00AC10D9"/>
    <w:rsid w:val="00AC24B7"/>
    <w:rsid w:val="00AC518B"/>
    <w:rsid w:val="00AC59E3"/>
    <w:rsid w:val="00AC69C1"/>
    <w:rsid w:val="00AC6A70"/>
    <w:rsid w:val="00AC6AED"/>
    <w:rsid w:val="00AC76DF"/>
    <w:rsid w:val="00AC77FB"/>
    <w:rsid w:val="00AD0003"/>
    <w:rsid w:val="00AD1AE9"/>
    <w:rsid w:val="00AD3A73"/>
    <w:rsid w:val="00AD5590"/>
    <w:rsid w:val="00AD7C60"/>
    <w:rsid w:val="00AE26AE"/>
    <w:rsid w:val="00AE326C"/>
    <w:rsid w:val="00AE3FEA"/>
    <w:rsid w:val="00AE5A30"/>
    <w:rsid w:val="00AF1223"/>
    <w:rsid w:val="00AF243E"/>
    <w:rsid w:val="00AF390E"/>
    <w:rsid w:val="00AF54A2"/>
    <w:rsid w:val="00AF6500"/>
    <w:rsid w:val="00AF762D"/>
    <w:rsid w:val="00AF79D3"/>
    <w:rsid w:val="00B00C9F"/>
    <w:rsid w:val="00B0181C"/>
    <w:rsid w:val="00B02CC3"/>
    <w:rsid w:val="00B04B35"/>
    <w:rsid w:val="00B05EC2"/>
    <w:rsid w:val="00B12303"/>
    <w:rsid w:val="00B14186"/>
    <w:rsid w:val="00B14788"/>
    <w:rsid w:val="00B15423"/>
    <w:rsid w:val="00B155F1"/>
    <w:rsid w:val="00B156A1"/>
    <w:rsid w:val="00B1660E"/>
    <w:rsid w:val="00B1714C"/>
    <w:rsid w:val="00B17506"/>
    <w:rsid w:val="00B21B90"/>
    <w:rsid w:val="00B22993"/>
    <w:rsid w:val="00B22A37"/>
    <w:rsid w:val="00B24948"/>
    <w:rsid w:val="00B25214"/>
    <w:rsid w:val="00B2677D"/>
    <w:rsid w:val="00B26DC5"/>
    <w:rsid w:val="00B2792E"/>
    <w:rsid w:val="00B30580"/>
    <w:rsid w:val="00B32A17"/>
    <w:rsid w:val="00B403BF"/>
    <w:rsid w:val="00B418F4"/>
    <w:rsid w:val="00B41AF1"/>
    <w:rsid w:val="00B41E0F"/>
    <w:rsid w:val="00B41F42"/>
    <w:rsid w:val="00B41F85"/>
    <w:rsid w:val="00B42D87"/>
    <w:rsid w:val="00B4313F"/>
    <w:rsid w:val="00B45694"/>
    <w:rsid w:val="00B47EF7"/>
    <w:rsid w:val="00B50018"/>
    <w:rsid w:val="00B53668"/>
    <w:rsid w:val="00B539F6"/>
    <w:rsid w:val="00B57830"/>
    <w:rsid w:val="00B60DD9"/>
    <w:rsid w:val="00B62274"/>
    <w:rsid w:val="00B63050"/>
    <w:rsid w:val="00B63945"/>
    <w:rsid w:val="00B657E3"/>
    <w:rsid w:val="00B66E3B"/>
    <w:rsid w:val="00B715A8"/>
    <w:rsid w:val="00B71788"/>
    <w:rsid w:val="00B71BE6"/>
    <w:rsid w:val="00B73126"/>
    <w:rsid w:val="00B743CF"/>
    <w:rsid w:val="00B746F0"/>
    <w:rsid w:val="00B776E8"/>
    <w:rsid w:val="00B77B8E"/>
    <w:rsid w:val="00B80845"/>
    <w:rsid w:val="00B816FB"/>
    <w:rsid w:val="00B818C7"/>
    <w:rsid w:val="00B8216F"/>
    <w:rsid w:val="00B821F4"/>
    <w:rsid w:val="00B8281D"/>
    <w:rsid w:val="00B8431C"/>
    <w:rsid w:val="00B848F4"/>
    <w:rsid w:val="00B84F56"/>
    <w:rsid w:val="00B8558A"/>
    <w:rsid w:val="00B8584A"/>
    <w:rsid w:val="00B868C1"/>
    <w:rsid w:val="00B90231"/>
    <w:rsid w:val="00B92AB1"/>
    <w:rsid w:val="00B93D00"/>
    <w:rsid w:val="00B95FF1"/>
    <w:rsid w:val="00BA13C6"/>
    <w:rsid w:val="00BA187A"/>
    <w:rsid w:val="00BA1899"/>
    <w:rsid w:val="00BA1A03"/>
    <w:rsid w:val="00BA45C8"/>
    <w:rsid w:val="00BA4AA1"/>
    <w:rsid w:val="00BA6062"/>
    <w:rsid w:val="00BA7153"/>
    <w:rsid w:val="00BB1FB2"/>
    <w:rsid w:val="00BB3684"/>
    <w:rsid w:val="00BB3FA9"/>
    <w:rsid w:val="00BB41CE"/>
    <w:rsid w:val="00BB4DD5"/>
    <w:rsid w:val="00BB73E1"/>
    <w:rsid w:val="00BB7F3C"/>
    <w:rsid w:val="00BC387A"/>
    <w:rsid w:val="00BC38D3"/>
    <w:rsid w:val="00BC465D"/>
    <w:rsid w:val="00BC4C27"/>
    <w:rsid w:val="00BC5183"/>
    <w:rsid w:val="00BC6F2B"/>
    <w:rsid w:val="00BC7D95"/>
    <w:rsid w:val="00BD0054"/>
    <w:rsid w:val="00BD29FB"/>
    <w:rsid w:val="00BD2CF1"/>
    <w:rsid w:val="00BD4002"/>
    <w:rsid w:val="00BD54F0"/>
    <w:rsid w:val="00BD60FD"/>
    <w:rsid w:val="00BD6B4B"/>
    <w:rsid w:val="00BE0EBB"/>
    <w:rsid w:val="00BE4357"/>
    <w:rsid w:val="00BF198F"/>
    <w:rsid w:val="00BF1D6E"/>
    <w:rsid w:val="00BF1E10"/>
    <w:rsid w:val="00BF2C62"/>
    <w:rsid w:val="00BF2FC6"/>
    <w:rsid w:val="00BF32DC"/>
    <w:rsid w:val="00BF38B3"/>
    <w:rsid w:val="00BF4404"/>
    <w:rsid w:val="00BF5057"/>
    <w:rsid w:val="00BF5227"/>
    <w:rsid w:val="00BF5CF4"/>
    <w:rsid w:val="00BF7515"/>
    <w:rsid w:val="00BF7E99"/>
    <w:rsid w:val="00C03C43"/>
    <w:rsid w:val="00C03E6E"/>
    <w:rsid w:val="00C04C51"/>
    <w:rsid w:val="00C06887"/>
    <w:rsid w:val="00C06B40"/>
    <w:rsid w:val="00C07B31"/>
    <w:rsid w:val="00C10651"/>
    <w:rsid w:val="00C11C75"/>
    <w:rsid w:val="00C12FD3"/>
    <w:rsid w:val="00C13ABA"/>
    <w:rsid w:val="00C1470B"/>
    <w:rsid w:val="00C15C6D"/>
    <w:rsid w:val="00C16D2F"/>
    <w:rsid w:val="00C16D9F"/>
    <w:rsid w:val="00C179F1"/>
    <w:rsid w:val="00C229A0"/>
    <w:rsid w:val="00C2300E"/>
    <w:rsid w:val="00C23A8C"/>
    <w:rsid w:val="00C26C97"/>
    <w:rsid w:val="00C3125A"/>
    <w:rsid w:val="00C3420B"/>
    <w:rsid w:val="00C34874"/>
    <w:rsid w:val="00C3537D"/>
    <w:rsid w:val="00C37349"/>
    <w:rsid w:val="00C412C1"/>
    <w:rsid w:val="00C41900"/>
    <w:rsid w:val="00C422DA"/>
    <w:rsid w:val="00C42E55"/>
    <w:rsid w:val="00C436AA"/>
    <w:rsid w:val="00C45172"/>
    <w:rsid w:val="00C479F1"/>
    <w:rsid w:val="00C5034F"/>
    <w:rsid w:val="00C507B6"/>
    <w:rsid w:val="00C50A63"/>
    <w:rsid w:val="00C50B56"/>
    <w:rsid w:val="00C5138C"/>
    <w:rsid w:val="00C52AF2"/>
    <w:rsid w:val="00C53D7F"/>
    <w:rsid w:val="00C544D6"/>
    <w:rsid w:val="00C54671"/>
    <w:rsid w:val="00C5512F"/>
    <w:rsid w:val="00C572C8"/>
    <w:rsid w:val="00C62410"/>
    <w:rsid w:val="00C6260B"/>
    <w:rsid w:val="00C632F5"/>
    <w:rsid w:val="00C64D09"/>
    <w:rsid w:val="00C6588C"/>
    <w:rsid w:val="00C664BF"/>
    <w:rsid w:val="00C67821"/>
    <w:rsid w:val="00C712B8"/>
    <w:rsid w:val="00C715C4"/>
    <w:rsid w:val="00C71C0B"/>
    <w:rsid w:val="00C72B36"/>
    <w:rsid w:val="00C7451F"/>
    <w:rsid w:val="00C76F9E"/>
    <w:rsid w:val="00C776C7"/>
    <w:rsid w:val="00C77C72"/>
    <w:rsid w:val="00C80E0D"/>
    <w:rsid w:val="00C812A1"/>
    <w:rsid w:val="00C81B30"/>
    <w:rsid w:val="00C8202E"/>
    <w:rsid w:val="00C82D42"/>
    <w:rsid w:val="00C83734"/>
    <w:rsid w:val="00C85672"/>
    <w:rsid w:val="00C8570A"/>
    <w:rsid w:val="00C866BC"/>
    <w:rsid w:val="00C871F0"/>
    <w:rsid w:val="00C873C1"/>
    <w:rsid w:val="00C8757A"/>
    <w:rsid w:val="00C878D4"/>
    <w:rsid w:val="00C9065E"/>
    <w:rsid w:val="00C92817"/>
    <w:rsid w:val="00C93052"/>
    <w:rsid w:val="00C932AB"/>
    <w:rsid w:val="00C95856"/>
    <w:rsid w:val="00CA1C13"/>
    <w:rsid w:val="00CA353D"/>
    <w:rsid w:val="00CA35E2"/>
    <w:rsid w:val="00CA3BDC"/>
    <w:rsid w:val="00CA46E9"/>
    <w:rsid w:val="00CA66F9"/>
    <w:rsid w:val="00CA7A12"/>
    <w:rsid w:val="00CB1010"/>
    <w:rsid w:val="00CB261B"/>
    <w:rsid w:val="00CB4F75"/>
    <w:rsid w:val="00CB7DD5"/>
    <w:rsid w:val="00CC0F2E"/>
    <w:rsid w:val="00CC2236"/>
    <w:rsid w:val="00CC2494"/>
    <w:rsid w:val="00CC2CF5"/>
    <w:rsid w:val="00CC36C6"/>
    <w:rsid w:val="00CC386B"/>
    <w:rsid w:val="00CC41E0"/>
    <w:rsid w:val="00CC49E2"/>
    <w:rsid w:val="00CC4AB8"/>
    <w:rsid w:val="00CC4CB3"/>
    <w:rsid w:val="00CC5A69"/>
    <w:rsid w:val="00CD0BF0"/>
    <w:rsid w:val="00CD1EB5"/>
    <w:rsid w:val="00CD26CE"/>
    <w:rsid w:val="00CD2BF4"/>
    <w:rsid w:val="00CD458C"/>
    <w:rsid w:val="00CD4A52"/>
    <w:rsid w:val="00CE5B85"/>
    <w:rsid w:val="00CE70FE"/>
    <w:rsid w:val="00CE759C"/>
    <w:rsid w:val="00CE78E4"/>
    <w:rsid w:val="00CF06C4"/>
    <w:rsid w:val="00CF16F3"/>
    <w:rsid w:val="00CF3E4C"/>
    <w:rsid w:val="00CF447E"/>
    <w:rsid w:val="00CF5591"/>
    <w:rsid w:val="00CF5EA7"/>
    <w:rsid w:val="00D007E6"/>
    <w:rsid w:val="00D018C4"/>
    <w:rsid w:val="00D029F6"/>
    <w:rsid w:val="00D02DE9"/>
    <w:rsid w:val="00D04400"/>
    <w:rsid w:val="00D06FF4"/>
    <w:rsid w:val="00D07488"/>
    <w:rsid w:val="00D07697"/>
    <w:rsid w:val="00D1258B"/>
    <w:rsid w:val="00D13194"/>
    <w:rsid w:val="00D13C4E"/>
    <w:rsid w:val="00D14361"/>
    <w:rsid w:val="00D14DF1"/>
    <w:rsid w:val="00D151E5"/>
    <w:rsid w:val="00D16A1B"/>
    <w:rsid w:val="00D170AD"/>
    <w:rsid w:val="00D2088D"/>
    <w:rsid w:val="00D216F8"/>
    <w:rsid w:val="00D217DF"/>
    <w:rsid w:val="00D222AC"/>
    <w:rsid w:val="00D227CD"/>
    <w:rsid w:val="00D22BA1"/>
    <w:rsid w:val="00D23A72"/>
    <w:rsid w:val="00D23E70"/>
    <w:rsid w:val="00D2583B"/>
    <w:rsid w:val="00D26621"/>
    <w:rsid w:val="00D267EC"/>
    <w:rsid w:val="00D26C91"/>
    <w:rsid w:val="00D27C23"/>
    <w:rsid w:val="00D3113A"/>
    <w:rsid w:val="00D332F7"/>
    <w:rsid w:val="00D33870"/>
    <w:rsid w:val="00D3538A"/>
    <w:rsid w:val="00D372D3"/>
    <w:rsid w:val="00D44E9B"/>
    <w:rsid w:val="00D45FE4"/>
    <w:rsid w:val="00D462E8"/>
    <w:rsid w:val="00D50E52"/>
    <w:rsid w:val="00D5104D"/>
    <w:rsid w:val="00D515FD"/>
    <w:rsid w:val="00D52BBE"/>
    <w:rsid w:val="00D5527E"/>
    <w:rsid w:val="00D55397"/>
    <w:rsid w:val="00D5625E"/>
    <w:rsid w:val="00D57240"/>
    <w:rsid w:val="00D6159B"/>
    <w:rsid w:val="00D61650"/>
    <w:rsid w:val="00D619F0"/>
    <w:rsid w:val="00D61AFE"/>
    <w:rsid w:val="00D6401A"/>
    <w:rsid w:val="00D64137"/>
    <w:rsid w:val="00D65835"/>
    <w:rsid w:val="00D70791"/>
    <w:rsid w:val="00D722FC"/>
    <w:rsid w:val="00D7312B"/>
    <w:rsid w:val="00D737CB"/>
    <w:rsid w:val="00D76759"/>
    <w:rsid w:val="00D80F5F"/>
    <w:rsid w:val="00D8322E"/>
    <w:rsid w:val="00D8335E"/>
    <w:rsid w:val="00D84861"/>
    <w:rsid w:val="00D849EB"/>
    <w:rsid w:val="00D92933"/>
    <w:rsid w:val="00D92E1D"/>
    <w:rsid w:val="00D92E69"/>
    <w:rsid w:val="00DA14AE"/>
    <w:rsid w:val="00DA28C8"/>
    <w:rsid w:val="00DA373E"/>
    <w:rsid w:val="00DA39DA"/>
    <w:rsid w:val="00DA4246"/>
    <w:rsid w:val="00DA5F3A"/>
    <w:rsid w:val="00DA6462"/>
    <w:rsid w:val="00DA7B62"/>
    <w:rsid w:val="00DB048C"/>
    <w:rsid w:val="00DB0C78"/>
    <w:rsid w:val="00DB13F0"/>
    <w:rsid w:val="00DB2E5B"/>
    <w:rsid w:val="00DB3D36"/>
    <w:rsid w:val="00DB3D91"/>
    <w:rsid w:val="00DB4615"/>
    <w:rsid w:val="00DB4718"/>
    <w:rsid w:val="00DB6AE5"/>
    <w:rsid w:val="00DC0A18"/>
    <w:rsid w:val="00DC4622"/>
    <w:rsid w:val="00DC5C5C"/>
    <w:rsid w:val="00DD3739"/>
    <w:rsid w:val="00DD432E"/>
    <w:rsid w:val="00DD47B7"/>
    <w:rsid w:val="00DD4907"/>
    <w:rsid w:val="00DD5003"/>
    <w:rsid w:val="00DD68A0"/>
    <w:rsid w:val="00DD6A2E"/>
    <w:rsid w:val="00DE1606"/>
    <w:rsid w:val="00DE2D0B"/>
    <w:rsid w:val="00DE316B"/>
    <w:rsid w:val="00DE53CC"/>
    <w:rsid w:val="00DE60C5"/>
    <w:rsid w:val="00DE6AE9"/>
    <w:rsid w:val="00DE7B53"/>
    <w:rsid w:val="00DF15EB"/>
    <w:rsid w:val="00DF254A"/>
    <w:rsid w:val="00DF7F0D"/>
    <w:rsid w:val="00E000B4"/>
    <w:rsid w:val="00E00917"/>
    <w:rsid w:val="00E01297"/>
    <w:rsid w:val="00E02936"/>
    <w:rsid w:val="00E02AAF"/>
    <w:rsid w:val="00E0467F"/>
    <w:rsid w:val="00E04B1D"/>
    <w:rsid w:val="00E1087C"/>
    <w:rsid w:val="00E127B1"/>
    <w:rsid w:val="00E14509"/>
    <w:rsid w:val="00E1593F"/>
    <w:rsid w:val="00E159D4"/>
    <w:rsid w:val="00E17979"/>
    <w:rsid w:val="00E20A45"/>
    <w:rsid w:val="00E20F19"/>
    <w:rsid w:val="00E215FC"/>
    <w:rsid w:val="00E223C9"/>
    <w:rsid w:val="00E23820"/>
    <w:rsid w:val="00E30253"/>
    <w:rsid w:val="00E3193E"/>
    <w:rsid w:val="00E31E8F"/>
    <w:rsid w:val="00E322E4"/>
    <w:rsid w:val="00E34C96"/>
    <w:rsid w:val="00E35166"/>
    <w:rsid w:val="00E35DC4"/>
    <w:rsid w:val="00E371B3"/>
    <w:rsid w:val="00E41AAB"/>
    <w:rsid w:val="00E4480D"/>
    <w:rsid w:val="00E46DFA"/>
    <w:rsid w:val="00E47B5E"/>
    <w:rsid w:val="00E502A3"/>
    <w:rsid w:val="00E52D0E"/>
    <w:rsid w:val="00E54047"/>
    <w:rsid w:val="00E566EF"/>
    <w:rsid w:val="00E60488"/>
    <w:rsid w:val="00E6135A"/>
    <w:rsid w:val="00E61BAA"/>
    <w:rsid w:val="00E622EC"/>
    <w:rsid w:val="00E65E98"/>
    <w:rsid w:val="00E66FDA"/>
    <w:rsid w:val="00E672AA"/>
    <w:rsid w:val="00E67BE2"/>
    <w:rsid w:val="00E67D12"/>
    <w:rsid w:val="00E705C3"/>
    <w:rsid w:val="00E71271"/>
    <w:rsid w:val="00E74EE8"/>
    <w:rsid w:val="00E76A20"/>
    <w:rsid w:val="00E76CA8"/>
    <w:rsid w:val="00E77E57"/>
    <w:rsid w:val="00E81C6D"/>
    <w:rsid w:val="00E829E5"/>
    <w:rsid w:val="00E8431E"/>
    <w:rsid w:val="00E865E1"/>
    <w:rsid w:val="00E8709D"/>
    <w:rsid w:val="00E9020F"/>
    <w:rsid w:val="00E9140D"/>
    <w:rsid w:val="00E91AC1"/>
    <w:rsid w:val="00E92CFF"/>
    <w:rsid w:val="00E93082"/>
    <w:rsid w:val="00E93AB3"/>
    <w:rsid w:val="00E947D9"/>
    <w:rsid w:val="00E94A3C"/>
    <w:rsid w:val="00E96891"/>
    <w:rsid w:val="00E96938"/>
    <w:rsid w:val="00EA17F6"/>
    <w:rsid w:val="00EA47EB"/>
    <w:rsid w:val="00EA65EC"/>
    <w:rsid w:val="00EA79CC"/>
    <w:rsid w:val="00EA79EE"/>
    <w:rsid w:val="00EB0BAF"/>
    <w:rsid w:val="00EB1136"/>
    <w:rsid w:val="00EB2EE3"/>
    <w:rsid w:val="00EC0487"/>
    <w:rsid w:val="00EC06B1"/>
    <w:rsid w:val="00EC3AC6"/>
    <w:rsid w:val="00EC3E6D"/>
    <w:rsid w:val="00EC5949"/>
    <w:rsid w:val="00EC596E"/>
    <w:rsid w:val="00EC5EEA"/>
    <w:rsid w:val="00EC6937"/>
    <w:rsid w:val="00EC6D5E"/>
    <w:rsid w:val="00EC7AAB"/>
    <w:rsid w:val="00ED087B"/>
    <w:rsid w:val="00ED3176"/>
    <w:rsid w:val="00ED3B41"/>
    <w:rsid w:val="00ED4F4F"/>
    <w:rsid w:val="00ED5661"/>
    <w:rsid w:val="00ED5EC8"/>
    <w:rsid w:val="00ED5FA7"/>
    <w:rsid w:val="00EE0679"/>
    <w:rsid w:val="00EE07E4"/>
    <w:rsid w:val="00EE0B0C"/>
    <w:rsid w:val="00EE1294"/>
    <w:rsid w:val="00EE197B"/>
    <w:rsid w:val="00EE2C5C"/>
    <w:rsid w:val="00EE56CF"/>
    <w:rsid w:val="00EE77A3"/>
    <w:rsid w:val="00EE7B5C"/>
    <w:rsid w:val="00EF24A9"/>
    <w:rsid w:val="00EF348D"/>
    <w:rsid w:val="00EF361C"/>
    <w:rsid w:val="00EF6480"/>
    <w:rsid w:val="00EF74D4"/>
    <w:rsid w:val="00F013F2"/>
    <w:rsid w:val="00F01E6C"/>
    <w:rsid w:val="00F02479"/>
    <w:rsid w:val="00F0278D"/>
    <w:rsid w:val="00F0325D"/>
    <w:rsid w:val="00F0349B"/>
    <w:rsid w:val="00F06021"/>
    <w:rsid w:val="00F064B9"/>
    <w:rsid w:val="00F07ED8"/>
    <w:rsid w:val="00F11933"/>
    <w:rsid w:val="00F12534"/>
    <w:rsid w:val="00F129B5"/>
    <w:rsid w:val="00F12E57"/>
    <w:rsid w:val="00F14043"/>
    <w:rsid w:val="00F1475B"/>
    <w:rsid w:val="00F1551C"/>
    <w:rsid w:val="00F15A76"/>
    <w:rsid w:val="00F16478"/>
    <w:rsid w:val="00F16724"/>
    <w:rsid w:val="00F2178E"/>
    <w:rsid w:val="00F21AF5"/>
    <w:rsid w:val="00F21B21"/>
    <w:rsid w:val="00F22022"/>
    <w:rsid w:val="00F239BE"/>
    <w:rsid w:val="00F24363"/>
    <w:rsid w:val="00F251DF"/>
    <w:rsid w:val="00F25D39"/>
    <w:rsid w:val="00F25EB7"/>
    <w:rsid w:val="00F27EA7"/>
    <w:rsid w:val="00F335F6"/>
    <w:rsid w:val="00F33D11"/>
    <w:rsid w:val="00F33E61"/>
    <w:rsid w:val="00F3419D"/>
    <w:rsid w:val="00F3674E"/>
    <w:rsid w:val="00F40C1A"/>
    <w:rsid w:val="00F42B5B"/>
    <w:rsid w:val="00F474E9"/>
    <w:rsid w:val="00F525A8"/>
    <w:rsid w:val="00F54A3E"/>
    <w:rsid w:val="00F54CEC"/>
    <w:rsid w:val="00F60507"/>
    <w:rsid w:val="00F62503"/>
    <w:rsid w:val="00F63E3F"/>
    <w:rsid w:val="00F64595"/>
    <w:rsid w:val="00F65BB3"/>
    <w:rsid w:val="00F66E20"/>
    <w:rsid w:val="00F672EE"/>
    <w:rsid w:val="00F67F1B"/>
    <w:rsid w:val="00F70D6D"/>
    <w:rsid w:val="00F733A7"/>
    <w:rsid w:val="00F75B90"/>
    <w:rsid w:val="00F760D0"/>
    <w:rsid w:val="00F76610"/>
    <w:rsid w:val="00F76B0E"/>
    <w:rsid w:val="00F76BED"/>
    <w:rsid w:val="00F77484"/>
    <w:rsid w:val="00F77AFD"/>
    <w:rsid w:val="00F81A8F"/>
    <w:rsid w:val="00F923EC"/>
    <w:rsid w:val="00F92574"/>
    <w:rsid w:val="00F92A82"/>
    <w:rsid w:val="00F92E0A"/>
    <w:rsid w:val="00F94789"/>
    <w:rsid w:val="00F96D09"/>
    <w:rsid w:val="00F97096"/>
    <w:rsid w:val="00FA1E02"/>
    <w:rsid w:val="00FA2CE8"/>
    <w:rsid w:val="00FA3C20"/>
    <w:rsid w:val="00FA5315"/>
    <w:rsid w:val="00FA5707"/>
    <w:rsid w:val="00FA584B"/>
    <w:rsid w:val="00FA66D9"/>
    <w:rsid w:val="00FA6A0A"/>
    <w:rsid w:val="00FA7CB2"/>
    <w:rsid w:val="00FB19E9"/>
    <w:rsid w:val="00FB2669"/>
    <w:rsid w:val="00FB6E84"/>
    <w:rsid w:val="00FC0471"/>
    <w:rsid w:val="00FC1915"/>
    <w:rsid w:val="00FC1DBE"/>
    <w:rsid w:val="00FC6EF6"/>
    <w:rsid w:val="00FD02E1"/>
    <w:rsid w:val="00FD0472"/>
    <w:rsid w:val="00FD0D6D"/>
    <w:rsid w:val="00FD2DFB"/>
    <w:rsid w:val="00FD4AFB"/>
    <w:rsid w:val="00FD507E"/>
    <w:rsid w:val="00FD6766"/>
    <w:rsid w:val="00FD6846"/>
    <w:rsid w:val="00FD6B61"/>
    <w:rsid w:val="00FD7CE5"/>
    <w:rsid w:val="00FE1A55"/>
    <w:rsid w:val="00FF0BC0"/>
    <w:rsid w:val="00FF174A"/>
    <w:rsid w:val="00FF1B6B"/>
    <w:rsid w:val="00FF1EBA"/>
    <w:rsid w:val="00FF2039"/>
    <w:rsid w:val="00FF2193"/>
    <w:rsid w:val="00FF4088"/>
    <w:rsid w:val="00FF5AD0"/>
    <w:rsid w:val="00FF6C27"/>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7E"/>
    <w:rPr>
      <w:color w:val="000000"/>
      <w:sz w:val="28"/>
      <w:szCs w:val="28"/>
    </w:rPr>
  </w:style>
  <w:style w:type="paragraph" w:styleId="2">
    <w:name w:val="heading 2"/>
    <w:basedOn w:val="a"/>
    <w:next w:val="a"/>
    <w:link w:val="20"/>
    <w:uiPriority w:val="99"/>
    <w:qFormat/>
    <w:rsid w:val="00B868C1"/>
    <w:pPr>
      <w:keepNext/>
      <w:ind w:firstLine="708"/>
      <w:jc w:val="center"/>
      <w:outlineLvl w:val="1"/>
    </w:pPr>
    <w:rPr>
      <w:b/>
      <w:bCs/>
    </w:rPr>
  </w:style>
  <w:style w:type="paragraph" w:styleId="3">
    <w:name w:val="heading 3"/>
    <w:basedOn w:val="a"/>
    <w:next w:val="a"/>
    <w:link w:val="30"/>
    <w:uiPriority w:val="99"/>
    <w:qFormat/>
    <w:rsid w:val="00B868C1"/>
    <w:pPr>
      <w:keepNext/>
      <w:jc w:val="center"/>
      <w:outlineLvl w:val="2"/>
    </w:pPr>
    <w:rPr>
      <w:b/>
      <w:bCs/>
    </w:rPr>
  </w:style>
  <w:style w:type="paragraph" w:styleId="4">
    <w:name w:val="heading 4"/>
    <w:basedOn w:val="a"/>
    <w:next w:val="a"/>
    <w:link w:val="40"/>
    <w:uiPriority w:val="99"/>
    <w:qFormat/>
    <w:rsid w:val="00B868C1"/>
    <w:pPr>
      <w:keepNext/>
      <w:tabs>
        <w:tab w:val="left" w:pos="7920"/>
      </w:tabs>
      <w:autoSpaceDE w:val="0"/>
      <w:autoSpaceDN w:val="0"/>
      <w:adjustRightInd w:val="0"/>
      <w:ind w:firstLine="540"/>
      <w:jc w:val="center"/>
      <w:outlineLvl w:val="3"/>
    </w:pPr>
    <w:rPr>
      <w:b/>
      <w:bCs/>
    </w:rPr>
  </w:style>
  <w:style w:type="paragraph" w:styleId="5">
    <w:name w:val="heading 5"/>
    <w:basedOn w:val="a"/>
    <w:next w:val="a"/>
    <w:link w:val="50"/>
    <w:uiPriority w:val="99"/>
    <w:qFormat/>
    <w:rsid w:val="00B868C1"/>
    <w:pPr>
      <w:keepNext/>
      <w:widowControl w:val="0"/>
      <w:autoSpaceDE w:val="0"/>
      <w:autoSpaceDN w:val="0"/>
      <w:adjustRightInd w:val="0"/>
      <w:jc w:val="both"/>
      <w:outlineLvl w:val="4"/>
    </w:pPr>
    <w:rPr>
      <w:rFonts w:ascii="Arial" w:hAnsi="Arial" w:cs="Arial"/>
      <w:i/>
      <w:iCs/>
      <w:color w:val="auto"/>
      <w:sz w:val="22"/>
      <w:szCs w:val="22"/>
    </w:rPr>
  </w:style>
  <w:style w:type="paragraph" w:styleId="6">
    <w:name w:val="heading 6"/>
    <w:basedOn w:val="a"/>
    <w:next w:val="a"/>
    <w:link w:val="60"/>
    <w:uiPriority w:val="99"/>
    <w:qFormat/>
    <w:rsid w:val="00B868C1"/>
    <w:pPr>
      <w:keepNext/>
      <w:ind w:firstLine="567"/>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A45C8"/>
    <w:rPr>
      <w:rFonts w:ascii="Cambria" w:hAnsi="Cambria" w:cs="Cambria"/>
      <w:b/>
      <w:bCs/>
      <w:i/>
      <w:iCs/>
      <w:color w:val="000000"/>
      <w:sz w:val="28"/>
      <w:szCs w:val="28"/>
    </w:rPr>
  </w:style>
  <w:style w:type="character" w:customStyle="1" w:styleId="30">
    <w:name w:val="Заголовок 3 Знак"/>
    <w:basedOn w:val="a0"/>
    <w:link w:val="3"/>
    <w:uiPriority w:val="99"/>
    <w:semiHidden/>
    <w:locked/>
    <w:rsid w:val="00BA45C8"/>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BA45C8"/>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BA45C8"/>
    <w:rPr>
      <w:rFonts w:ascii="Calibri" w:hAnsi="Calibri" w:cs="Calibri"/>
      <w:b/>
      <w:bCs/>
      <w:i/>
      <w:iCs/>
      <w:color w:val="000000"/>
      <w:sz w:val="26"/>
      <w:szCs w:val="26"/>
    </w:rPr>
  </w:style>
  <w:style w:type="character" w:customStyle="1" w:styleId="60">
    <w:name w:val="Заголовок 6 Знак"/>
    <w:basedOn w:val="a0"/>
    <w:link w:val="6"/>
    <w:uiPriority w:val="99"/>
    <w:semiHidden/>
    <w:locked/>
    <w:rsid w:val="00BA45C8"/>
    <w:rPr>
      <w:rFonts w:ascii="Calibri" w:hAnsi="Calibri" w:cs="Calibri"/>
      <w:b/>
      <w:bCs/>
      <w:color w:val="000000"/>
    </w:rPr>
  </w:style>
  <w:style w:type="paragraph" w:customStyle="1" w:styleId="ConsPlusNormal">
    <w:name w:val="ConsPlusNormal"/>
    <w:rsid w:val="00BA45C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A45C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A45C8"/>
    <w:pPr>
      <w:widowControl w:val="0"/>
      <w:autoSpaceDE w:val="0"/>
      <w:autoSpaceDN w:val="0"/>
      <w:adjustRightInd w:val="0"/>
    </w:pPr>
    <w:rPr>
      <w:rFonts w:ascii="Arial" w:hAnsi="Arial" w:cs="Arial"/>
      <w:b/>
      <w:bCs/>
    </w:rPr>
  </w:style>
  <w:style w:type="paragraph" w:customStyle="1" w:styleId="ConsPlusCell">
    <w:name w:val="ConsPlusCell"/>
    <w:uiPriority w:val="99"/>
    <w:rsid w:val="00BA45C8"/>
    <w:pPr>
      <w:widowControl w:val="0"/>
      <w:autoSpaceDE w:val="0"/>
      <w:autoSpaceDN w:val="0"/>
      <w:adjustRightInd w:val="0"/>
    </w:pPr>
    <w:rPr>
      <w:rFonts w:ascii="Arial" w:hAnsi="Arial" w:cs="Arial"/>
    </w:rPr>
  </w:style>
  <w:style w:type="paragraph" w:customStyle="1" w:styleId="ConsPlusDocList">
    <w:name w:val="ConsPlusDocList"/>
    <w:uiPriority w:val="99"/>
    <w:rsid w:val="00BA45C8"/>
    <w:pPr>
      <w:widowControl w:val="0"/>
      <w:autoSpaceDE w:val="0"/>
      <w:autoSpaceDN w:val="0"/>
      <w:adjustRightInd w:val="0"/>
    </w:pPr>
    <w:rPr>
      <w:rFonts w:ascii="Courier New" w:hAnsi="Courier New" w:cs="Courier New"/>
    </w:rPr>
  </w:style>
  <w:style w:type="paragraph" w:styleId="a3">
    <w:name w:val="Body Text"/>
    <w:basedOn w:val="a"/>
    <w:link w:val="a4"/>
    <w:uiPriority w:val="99"/>
    <w:rsid w:val="00FD507E"/>
    <w:pPr>
      <w:jc w:val="center"/>
    </w:pPr>
    <w:rPr>
      <w:color w:val="auto"/>
    </w:rPr>
  </w:style>
  <w:style w:type="character" w:customStyle="1" w:styleId="a4">
    <w:name w:val="Основной текст Знак"/>
    <w:basedOn w:val="a0"/>
    <w:link w:val="a3"/>
    <w:uiPriority w:val="99"/>
    <w:semiHidden/>
    <w:locked/>
    <w:rsid w:val="00BA45C8"/>
    <w:rPr>
      <w:color w:val="000000"/>
      <w:sz w:val="28"/>
      <w:szCs w:val="28"/>
    </w:rPr>
  </w:style>
  <w:style w:type="paragraph" w:styleId="a5">
    <w:name w:val="Body Text Indent"/>
    <w:basedOn w:val="a"/>
    <w:link w:val="a6"/>
    <w:uiPriority w:val="99"/>
    <w:rsid w:val="00FD507E"/>
    <w:pPr>
      <w:autoSpaceDE w:val="0"/>
      <w:autoSpaceDN w:val="0"/>
      <w:adjustRightInd w:val="0"/>
      <w:ind w:firstLine="540"/>
      <w:jc w:val="both"/>
    </w:pPr>
  </w:style>
  <w:style w:type="character" w:customStyle="1" w:styleId="a6">
    <w:name w:val="Основной текст с отступом Знак"/>
    <w:basedOn w:val="a0"/>
    <w:link w:val="a5"/>
    <w:uiPriority w:val="99"/>
    <w:semiHidden/>
    <w:locked/>
    <w:rsid w:val="00BA45C8"/>
    <w:rPr>
      <w:color w:val="000000"/>
      <w:sz w:val="28"/>
      <w:szCs w:val="28"/>
    </w:rPr>
  </w:style>
  <w:style w:type="paragraph" w:styleId="21">
    <w:name w:val="Body Text 2"/>
    <w:basedOn w:val="a"/>
    <w:link w:val="22"/>
    <w:uiPriority w:val="99"/>
    <w:rsid w:val="00B868C1"/>
    <w:pPr>
      <w:spacing w:after="120" w:line="480" w:lineRule="auto"/>
    </w:pPr>
  </w:style>
  <w:style w:type="character" w:customStyle="1" w:styleId="22">
    <w:name w:val="Основной текст 2 Знак"/>
    <w:basedOn w:val="a0"/>
    <w:link w:val="21"/>
    <w:uiPriority w:val="99"/>
    <w:semiHidden/>
    <w:locked/>
    <w:rsid w:val="00BA45C8"/>
    <w:rPr>
      <w:color w:val="000000"/>
      <w:sz w:val="28"/>
      <w:szCs w:val="28"/>
    </w:rPr>
  </w:style>
  <w:style w:type="paragraph" w:styleId="31">
    <w:name w:val="Body Text 3"/>
    <w:basedOn w:val="a"/>
    <w:link w:val="32"/>
    <w:uiPriority w:val="99"/>
    <w:rsid w:val="00B868C1"/>
    <w:pPr>
      <w:spacing w:after="120"/>
    </w:pPr>
    <w:rPr>
      <w:sz w:val="16"/>
      <w:szCs w:val="16"/>
    </w:rPr>
  </w:style>
  <w:style w:type="character" w:customStyle="1" w:styleId="32">
    <w:name w:val="Основной текст 3 Знак"/>
    <w:basedOn w:val="a0"/>
    <w:link w:val="31"/>
    <w:uiPriority w:val="99"/>
    <w:semiHidden/>
    <w:locked/>
    <w:rsid w:val="00BA45C8"/>
    <w:rPr>
      <w:color w:val="000000"/>
      <w:sz w:val="16"/>
      <w:szCs w:val="16"/>
    </w:rPr>
  </w:style>
  <w:style w:type="paragraph" w:styleId="23">
    <w:name w:val="Body Text Indent 2"/>
    <w:basedOn w:val="a"/>
    <w:link w:val="24"/>
    <w:uiPriority w:val="99"/>
    <w:rsid w:val="00B868C1"/>
    <w:pPr>
      <w:spacing w:after="120" w:line="480" w:lineRule="auto"/>
      <w:ind w:left="283"/>
    </w:pPr>
  </w:style>
  <w:style w:type="character" w:customStyle="1" w:styleId="24">
    <w:name w:val="Основной текст с отступом 2 Знак"/>
    <w:basedOn w:val="a0"/>
    <w:link w:val="23"/>
    <w:uiPriority w:val="99"/>
    <w:semiHidden/>
    <w:locked/>
    <w:rsid w:val="00BA45C8"/>
    <w:rPr>
      <w:color w:val="000000"/>
      <w:sz w:val="28"/>
      <w:szCs w:val="28"/>
    </w:rPr>
  </w:style>
  <w:style w:type="paragraph" w:styleId="33">
    <w:name w:val="Body Text Indent 3"/>
    <w:basedOn w:val="a"/>
    <w:link w:val="34"/>
    <w:uiPriority w:val="99"/>
    <w:rsid w:val="00B868C1"/>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BA45C8"/>
    <w:rPr>
      <w:color w:val="000000"/>
      <w:sz w:val="16"/>
      <w:szCs w:val="16"/>
    </w:rPr>
  </w:style>
  <w:style w:type="paragraph" w:customStyle="1" w:styleId="a7">
    <w:name w:val="Заголовок статьи"/>
    <w:basedOn w:val="a"/>
    <w:next w:val="a"/>
    <w:uiPriority w:val="99"/>
    <w:rsid w:val="00B868C1"/>
    <w:pPr>
      <w:autoSpaceDE w:val="0"/>
      <w:autoSpaceDN w:val="0"/>
      <w:adjustRightInd w:val="0"/>
      <w:ind w:left="1612" w:hanging="892"/>
      <w:jc w:val="both"/>
    </w:pPr>
    <w:rPr>
      <w:rFonts w:ascii="Arial" w:hAnsi="Arial" w:cs="Arial"/>
      <w:color w:val="auto"/>
      <w:sz w:val="20"/>
      <w:szCs w:val="20"/>
    </w:rPr>
  </w:style>
  <w:style w:type="character" w:customStyle="1" w:styleId="a8">
    <w:name w:val="Цветовое выделение"/>
    <w:uiPriority w:val="99"/>
    <w:rsid w:val="00B868C1"/>
    <w:rPr>
      <w:b/>
      <w:bCs/>
      <w:color w:val="000080"/>
      <w:sz w:val="20"/>
      <w:szCs w:val="20"/>
    </w:rPr>
  </w:style>
  <w:style w:type="character" w:customStyle="1" w:styleId="a9">
    <w:name w:val="Гипертекстовая ссылка"/>
    <w:basedOn w:val="a8"/>
    <w:uiPriority w:val="99"/>
    <w:rsid w:val="00B868C1"/>
    <w:rPr>
      <w:color w:val="008000"/>
      <w:u w:val="single"/>
    </w:rPr>
  </w:style>
  <w:style w:type="paragraph" w:customStyle="1" w:styleId="ConsNormal">
    <w:name w:val="ConsNormal"/>
    <w:uiPriority w:val="99"/>
    <w:rsid w:val="00786E57"/>
    <w:pPr>
      <w:widowControl w:val="0"/>
      <w:autoSpaceDE w:val="0"/>
      <w:autoSpaceDN w:val="0"/>
      <w:adjustRightInd w:val="0"/>
      <w:ind w:right="19772" w:firstLine="720"/>
    </w:pPr>
    <w:rPr>
      <w:rFonts w:ascii="Arial" w:hAnsi="Arial" w:cs="Arial"/>
    </w:rPr>
  </w:style>
  <w:style w:type="table" w:styleId="aa">
    <w:name w:val="Table Grid"/>
    <w:basedOn w:val="a1"/>
    <w:uiPriority w:val="99"/>
    <w:rsid w:val="00F9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CA35E2"/>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AB2129"/>
    <w:pPr>
      <w:widowControl w:val="0"/>
      <w:autoSpaceDE w:val="0"/>
      <w:autoSpaceDN w:val="0"/>
      <w:adjustRightInd w:val="0"/>
      <w:ind w:right="19772"/>
    </w:pPr>
    <w:rPr>
      <w:rFonts w:ascii="Arial" w:hAnsi="Arial" w:cs="Arial"/>
      <w:b/>
      <w:bCs/>
      <w:sz w:val="16"/>
      <w:szCs w:val="16"/>
    </w:rPr>
  </w:style>
  <w:style w:type="paragraph" w:styleId="ab">
    <w:name w:val="footer"/>
    <w:basedOn w:val="a"/>
    <w:link w:val="ac"/>
    <w:uiPriority w:val="99"/>
    <w:rsid w:val="000E4DCE"/>
    <w:pPr>
      <w:tabs>
        <w:tab w:val="center" w:pos="4677"/>
        <w:tab w:val="right" w:pos="9355"/>
      </w:tabs>
    </w:pPr>
  </w:style>
  <w:style w:type="character" w:customStyle="1" w:styleId="ac">
    <w:name w:val="Нижний колонтитул Знак"/>
    <w:basedOn w:val="a0"/>
    <w:link w:val="ab"/>
    <w:uiPriority w:val="99"/>
    <w:semiHidden/>
    <w:locked/>
    <w:rsid w:val="00BA45C8"/>
    <w:rPr>
      <w:color w:val="000000"/>
      <w:sz w:val="28"/>
      <w:szCs w:val="28"/>
    </w:rPr>
  </w:style>
  <w:style w:type="character" w:styleId="ad">
    <w:name w:val="page number"/>
    <w:basedOn w:val="a0"/>
    <w:uiPriority w:val="99"/>
    <w:rsid w:val="000E4DCE"/>
  </w:style>
  <w:style w:type="paragraph" w:styleId="ae">
    <w:name w:val="Normal (Web)"/>
    <w:basedOn w:val="a"/>
    <w:uiPriority w:val="99"/>
    <w:rsid w:val="003A75E8"/>
    <w:pPr>
      <w:spacing w:before="100" w:beforeAutospacing="1" w:after="100" w:afterAutospacing="1"/>
    </w:pPr>
    <w:rPr>
      <w:color w:val="auto"/>
      <w:sz w:val="24"/>
      <w:szCs w:val="24"/>
    </w:rPr>
  </w:style>
  <w:style w:type="character" w:styleId="af">
    <w:name w:val="annotation reference"/>
    <w:basedOn w:val="a0"/>
    <w:uiPriority w:val="99"/>
    <w:semiHidden/>
    <w:unhideWhenUsed/>
    <w:rsid w:val="008D7D43"/>
    <w:rPr>
      <w:sz w:val="16"/>
      <w:szCs w:val="16"/>
    </w:rPr>
  </w:style>
  <w:style w:type="paragraph" w:styleId="af0">
    <w:name w:val="annotation text"/>
    <w:basedOn w:val="a"/>
    <w:link w:val="af1"/>
    <w:uiPriority w:val="99"/>
    <w:semiHidden/>
    <w:unhideWhenUsed/>
    <w:rsid w:val="008D7D43"/>
    <w:rPr>
      <w:sz w:val="20"/>
      <w:szCs w:val="20"/>
    </w:rPr>
  </w:style>
  <w:style w:type="character" w:customStyle="1" w:styleId="af1">
    <w:name w:val="Текст примечания Знак"/>
    <w:basedOn w:val="a0"/>
    <w:link w:val="af0"/>
    <w:uiPriority w:val="99"/>
    <w:semiHidden/>
    <w:rsid w:val="008D7D43"/>
    <w:rPr>
      <w:color w:val="000000"/>
    </w:rPr>
  </w:style>
  <w:style w:type="paragraph" w:styleId="af2">
    <w:name w:val="Balloon Text"/>
    <w:basedOn w:val="a"/>
    <w:link w:val="af3"/>
    <w:uiPriority w:val="99"/>
    <w:semiHidden/>
    <w:unhideWhenUsed/>
    <w:rsid w:val="008D7D43"/>
    <w:rPr>
      <w:rFonts w:ascii="Tahoma" w:hAnsi="Tahoma" w:cs="Tahoma"/>
      <w:sz w:val="16"/>
      <w:szCs w:val="16"/>
    </w:rPr>
  </w:style>
  <w:style w:type="character" w:customStyle="1" w:styleId="af3">
    <w:name w:val="Текст выноски Знак"/>
    <w:basedOn w:val="a0"/>
    <w:link w:val="af2"/>
    <w:uiPriority w:val="99"/>
    <w:semiHidden/>
    <w:rsid w:val="008D7D4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9C676DF8D3793DA8B06A0BE8E03D00B515A46C8346D902F13EB81017ED39D3715BB70723B97686I7l9F" TargetMode="External"/><Relationship Id="rId13" Type="http://schemas.openxmlformats.org/officeDocument/2006/relationships/hyperlink" Target="consultantplus://offline/ref=84B581E28F854B22AAF02F936913E18FA1EB034DEE444DBB075167C8840B5B251864B56F8CC9D449NFb9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4B581E28F854B22AAF02F936913E18FA1EB034DEE444DBB075167C8840B5B251864B56D85CANDb5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581E28F854B22AAF02F936913E18FA1EB0B4DEA434DBB075167C8840B5B251864B56F8CC8D74CNFb8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FD127F9F9DA6A6943CF752DD0AAEAA6B7A342C15F444CF725ADCB29CC3822E26517C2F500FC6A32BVCO4H" TargetMode="External"/><Relationship Id="rId4" Type="http://schemas.openxmlformats.org/officeDocument/2006/relationships/webSettings" Target="webSettings.xml"/><Relationship Id="rId9" Type="http://schemas.openxmlformats.org/officeDocument/2006/relationships/hyperlink" Target="consultantplus://offline/ref=61AE4102ED9440738CE867FFDCCC15BC8638316EBCA9468AB31695AFE43D92DA4A25F9C4EF42638FYE1EF" TargetMode="External"/><Relationship Id="rId14" Type="http://schemas.openxmlformats.org/officeDocument/2006/relationships/hyperlink" Target="consultantplus://offline/ref=84B581E28F854B22AAF02F936913E18FA1EB034DEE444DBB075167C8840B5B251864B56C89CANDb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2897</Words>
  <Characters>22266</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МО "Город Гатчина"</Company>
  <LinksUpToDate>false</LinksUpToDate>
  <CharactersWithSpaces>25113</CharactersWithSpaces>
  <SharedDoc>false</SharedDoc>
  <HLinks>
    <vt:vector size="66" baseType="variant">
      <vt:variant>
        <vt:i4>2490419</vt:i4>
      </vt:variant>
      <vt:variant>
        <vt:i4>30</vt:i4>
      </vt:variant>
      <vt:variant>
        <vt:i4>0</vt:i4>
      </vt:variant>
      <vt:variant>
        <vt:i4>5</vt:i4>
      </vt:variant>
      <vt:variant>
        <vt:lpwstr>consultantplus://offline/ref=84B581E28F854B22AAF02F936913E18FA1EB034DEE444DBB075167C8840B5B251864B56C89CANDb7I</vt:lpwstr>
      </vt:variant>
      <vt:variant>
        <vt:lpwstr/>
      </vt:variant>
      <vt:variant>
        <vt:i4>7733301</vt:i4>
      </vt:variant>
      <vt:variant>
        <vt:i4>27</vt:i4>
      </vt:variant>
      <vt:variant>
        <vt:i4>0</vt:i4>
      </vt:variant>
      <vt:variant>
        <vt:i4>5</vt:i4>
      </vt:variant>
      <vt:variant>
        <vt:lpwstr>consultantplus://offline/ref=84B581E28F854B22AAF02F936913E18FA1EB034DEE444DBB075167C8840B5B251864B56F8CC9D449NFb9I</vt:lpwstr>
      </vt:variant>
      <vt:variant>
        <vt:lpwstr/>
      </vt:variant>
      <vt:variant>
        <vt:i4>5439490</vt:i4>
      </vt:variant>
      <vt:variant>
        <vt:i4>24</vt:i4>
      </vt:variant>
      <vt:variant>
        <vt:i4>0</vt:i4>
      </vt:variant>
      <vt:variant>
        <vt:i4>5</vt:i4>
      </vt:variant>
      <vt:variant>
        <vt:lpwstr/>
      </vt:variant>
      <vt:variant>
        <vt:lpwstr>Par20</vt:lpwstr>
      </vt:variant>
      <vt:variant>
        <vt:i4>5242882</vt:i4>
      </vt:variant>
      <vt:variant>
        <vt:i4>21</vt:i4>
      </vt:variant>
      <vt:variant>
        <vt:i4>0</vt:i4>
      </vt:variant>
      <vt:variant>
        <vt:i4>5</vt:i4>
      </vt:variant>
      <vt:variant>
        <vt:lpwstr/>
      </vt:variant>
      <vt:variant>
        <vt:lpwstr>Par18</vt:lpwstr>
      </vt:variant>
      <vt:variant>
        <vt:i4>5242882</vt:i4>
      </vt:variant>
      <vt:variant>
        <vt:i4>18</vt:i4>
      </vt:variant>
      <vt:variant>
        <vt:i4>0</vt:i4>
      </vt:variant>
      <vt:variant>
        <vt:i4>5</vt:i4>
      </vt:variant>
      <vt:variant>
        <vt:lpwstr/>
      </vt:variant>
      <vt:variant>
        <vt:lpwstr>Par15</vt:lpwstr>
      </vt:variant>
      <vt:variant>
        <vt:i4>5242882</vt:i4>
      </vt:variant>
      <vt:variant>
        <vt:i4>15</vt:i4>
      </vt:variant>
      <vt:variant>
        <vt:i4>0</vt:i4>
      </vt:variant>
      <vt:variant>
        <vt:i4>5</vt:i4>
      </vt:variant>
      <vt:variant>
        <vt:lpwstr/>
      </vt:variant>
      <vt:variant>
        <vt:lpwstr>Par15</vt:lpwstr>
      </vt:variant>
      <vt:variant>
        <vt:i4>2490426</vt:i4>
      </vt:variant>
      <vt:variant>
        <vt:i4>12</vt:i4>
      </vt:variant>
      <vt:variant>
        <vt:i4>0</vt:i4>
      </vt:variant>
      <vt:variant>
        <vt:i4>5</vt:i4>
      </vt:variant>
      <vt:variant>
        <vt:lpwstr>consultantplus://offline/ref=84B581E28F854B22AAF02F936913E18FA1EB034DEE444DBB075167C8840B5B251864B56D85CANDb5I</vt:lpwstr>
      </vt:variant>
      <vt:variant>
        <vt:lpwstr/>
      </vt:variant>
      <vt:variant>
        <vt:i4>7733310</vt:i4>
      </vt:variant>
      <vt:variant>
        <vt:i4>9</vt:i4>
      </vt:variant>
      <vt:variant>
        <vt:i4>0</vt:i4>
      </vt:variant>
      <vt:variant>
        <vt:i4>5</vt:i4>
      </vt:variant>
      <vt:variant>
        <vt:lpwstr>consultantplus://offline/ref=84B581E28F854B22AAF02F936913E18FA1EB0B4DEA434DBB075167C8840B5B251864B56F8CC8D74CNFb8I</vt:lpwstr>
      </vt:variant>
      <vt:variant>
        <vt:lpwstr/>
      </vt:variant>
      <vt:variant>
        <vt:i4>3866726</vt:i4>
      </vt:variant>
      <vt:variant>
        <vt:i4>6</vt:i4>
      </vt:variant>
      <vt:variant>
        <vt:i4>0</vt:i4>
      </vt:variant>
      <vt:variant>
        <vt:i4>5</vt:i4>
      </vt:variant>
      <vt:variant>
        <vt:lpwstr>consultantplus://offline/ref=FD127F9F9DA6A6943CF752DD0AAEAA6B7A342C15F444CF725ADCB29CC3822E26517C2F500FC6A32BVCO4H</vt:lpwstr>
      </vt:variant>
      <vt:variant>
        <vt:lpwstr/>
      </vt:variant>
      <vt:variant>
        <vt:i4>6422627</vt:i4>
      </vt:variant>
      <vt:variant>
        <vt:i4>3</vt:i4>
      </vt:variant>
      <vt:variant>
        <vt:i4>0</vt:i4>
      </vt:variant>
      <vt:variant>
        <vt:i4>5</vt:i4>
      </vt:variant>
      <vt:variant>
        <vt:lpwstr>consultantplus://offline/ref=61AE4102ED9440738CE867FFDCCC15BC8638316EBCA9468AB31695AFE43D92DA4A25F9C4EF42638FYE1EF</vt:lpwstr>
      </vt:variant>
      <vt:variant>
        <vt:lpwstr/>
      </vt:variant>
      <vt:variant>
        <vt:i4>8192106</vt:i4>
      </vt:variant>
      <vt:variant>
        <vt:i4>0</vt:i4>
      </vt:variant>
      <vt:variant>
        <vt:i4>0</vt:i4>
      </vt:variant>
      <vt:variant>
        <vt:i4>5</vt:i4>
      </vt:variant>
      <vt:variant>
        <vt:lpwstr>consultantplus://offline/ref=519C676DF8D3793DA8B06A0BE8E03D00B515A46C8346D902F13EB81017ED39D3715BB70723B97686I7l9F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2</cp:revision>
  <cp:lastPrinted>2016-06-23T13:48:00Z</cp:lastPrinted>
  <dcterms:created xsi:type="dcterms:W3CDTF">2016-06-30T08:21:00Z</dcterms:created>
  <dcterms:modified xsi:type="dcterms:W3CDTF">2016-06-30T08:21:00Z</dcterms:modified>
</cp:coreProperties>
</file>