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55" w:rsidRDefault="00941855" w:rsidP="00DA33C2">
      <w:pPr>
        <w:ind w:firstLine="0"/>
        <w:rPr>
          <w:sz w:val="28"/>
          <w:szCs w:val="28"/>
          <w:highlight w:val="yellow"/>
        </w:rPr>
      </w:pPr>
      <w:bookmarkStart w:id="0" w:name="_Toc164233559"/>
      <w:r w:rsidRPr="002C17AF">
        <w:rPr>
          <w:b/>
          <w:bCs/>
          <w:sz w:val="24"/>
          <w:szCs w:val="24"/>
        </w:rPr>
        <w:t xml:space="preserve">         </w:t>
      </w:r>
    </w:p>
    <w:p w:rsidR="00941855" w:rsidRDefault="00941855" w:rsidP="001A1B81">
      <w:pPr>
        <w:ind w:firstLine="708"/>
        <w:rPr>
          <w:sz w:val="28"/>
          <w:szCs w:val="28"/>
          <w:highlight w:val="yellow"/>
        </w:rPr>
      </w:pPr>
    </w:p>
    <w:p w:rsidR="00941855" w:rsidRPr="00580D76" w:rsidRDefault="00941855" w:rsidP="00211CB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3E67" w:rsidRPr="002D3E6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">
            <v:imagedata r:id="rId8" o:title=""/>
          </v:shape>
        </w:pict>
      </w:r>
      <w:r>
        <w:rPr>
          <w:sz w:val="28"/>
          <w:szCs w:val="28"/>
        </w:rPr>
        <w:t xml:space="preserve">                                               </w:t>
      </w:r>
    </w:p>
    <w:p w:rsidR="00941855" w:rsidRPr="00211CB2" w:rsidRDefault="00941855" w:rsidP="00211CB2">
      <w:pPr>
        <w:pStyle w:val="af"/>
        <w:ind w:right="-774"/>
      </w:pPr>
      <w:r w:rsidRPr="002564C0">
        <w:t>СОВЕТ ДЕПУТАТОВ МУНИЦИПАЛЬНОГО ОБРАЗОВАНИЯ</w:t>
      </w:r>
    </w:p>
    <w:p w:rsidR="00941855" w:rsidRPr="002564C0" w:rsidRDefault="00941855" w:rsidP="0006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«ГОРОД ГАТЧИНА»</w:t>
      </w:r>
    </w:p>
    <w:p w:rsidR="00941855" w:rsidRPr="002564C0" w:rsidRDefault="00941855" w:rsidP="0006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941855" w:rsidRPr="002564C0" w:rsidRDefault="00941855" w:rsidP="0006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941855" w:rsidRPr="002564C0" w:rsidRDefault="00941855" w:rsidP="00063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855" w:rsidRPr="002564C0" w:rsidRDefault="00941855" w:rsidP="00063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41855" w:rsidRPr="002564C0" w:rsidRDefault="00941855" w:rsidP="004D1F64"/>
    <w:p w:rsidR="00941855" w:rsidRPr="002564C0" w:rsidRDefault="00941855" w:rsidP="004D1F64"/>
    <w:p w:rsidR="00941855" w:rsidRPr="002564C0" w:rsidRDefault="00941855" w:rsidP="004D1F64"/>
    <w:p w:rsidR="00941855" w:rsidRPr="002564C0" w:rsidRDefault="00941855" w:rsidP="00211CB2">
      <w:pPr>
        <w:ind w:firstLine="708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4C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DA33C2">
        <w:rPr>
          <w:rFonts w:ascii="Times New Roman" w:hAnsi="Times New Roman" w:cs="Times New Roman"/>
          <w:sz w:val="28"/>
          <w:szCs w:val="28"/>
          <w:u w:val="single"/>
        </w:rPr>
        <w:t>25 ноября</w:t>
      </w:r>
      <w:r w:rsidRPr="002564C0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564C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25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 </w:t>
      </w:r>
      <w:r w:rsidR="00DA33C2">
        <w:rPr>
          <w:rFonts w:ascii="Times New Roman" w:hAnsi="Times New Roman" w:cs="Times New Roman"/>
          <w:sz w:val="28"/>
          <w:szCs w:val="28"/>
          <w:u w:val="single"/>
        </w:rPr>
        <w:t>55</w:t>
      </w:r>
    </w:p>
    <w:p w:rsidR="00941855" w:rsidRDefault="00941855" w:rsidP="00C8257E">
      <w:pPr>
        <w:pStyle w:val="af"/>
        <w:ind w:left="-720" w:right="-366"/>
        <w:jc w:val="both"/>
        <w:rPr>
          <w:b/>
          <w:bCs/>
        </w:rPr>
      </w:pPr>
      <w:r w:rsidRPr="002564C0">
        <w:rPr>
          <w:b/>
          <w:bCs/>
        </w:rPr>
        <w:t xml:space="preserve">                   </w:t>
      </w:r>
    </w:p>
    <w:p w:rsidR="00941855" w:rsidRPr="005F0BA2" w:rsidRDefault="00941855" w:rsidP="005F45B6">
      <w:pPr>
        <w:pStyle w:val="af"/>
        <w:ind w:left="-12" w:right="-366" w:firstLine="720"/>
        <w:jc w:val="both"/>
        <w:rPr>
          <w:rFonts w:ascii="Times New Roman" w:hAnsi="Times New Roman" w:cs="Times New Roman"/>
        </w:rPr>
      </w:pPr>
      <w:r w:rsidRPr="005F0BA2">
        <w:rPr>
          <w:rFonts w:ascii="Times New Roman" w:hAnsi="Times New Roman" w:cs="Times New Roman"/>
        </w:rPr>
        <w:t>О  бюджете МО «Город Гатчина»</w:t>
      </w:r>
    </w:p>
    <w:p w:rsidR="00941855" w:rsidRPr="005F0BA2" w:rsidRDefault="00941855" w:rsidP="00FC44D2">
      <w:pPr>
        <w:pStyle w:val="af"/>
        <w:ind w:left="-720" w:right="-366"/>
        <w:jc w:val="both"/>
        <w:rPr>
          <w:rFonts w:ascii="Times New Roman" w:hAnsi="Times New Roman" w:cs="Times New Roman"/>
        </w:rPr>
      </w:pPr>
      <w:r w:rsidRPr="005F0BA2">
        <w:rPr>
          <w:rFonts w:ascii="Times New Roman" w:hAnsi="Times New Roman" w:cs="Times New Roman"/>
        </w:rPr>
        <w:t xml:space="preserve">                    на 2016 год  и плановый период </w:t>
      </w:r>
    </w:p>
    <w:p w:rsidR="00941855" w:rsidRPr="002564C0" w:rsidRDefault="00941855" w:rsidP="00FC44D2">
      <w:pPr>
        <w:pStyle w:val="af"/>
        <w:ind w:left="-720" w:right="-366"/>
        <w:jc w:val="both"/>
      </w:pPr>
      <w:r w:rsidRPr="005F0BA2">
        <w:rPr>
          <w:rFonts w:ascii="Times New Roman" w:hAnsi="Times New Roman" w:cs="Times New Roman"/>
        </w:rPr>
        <w:tab/>
      </w:r>
      <w:r w:rsidRPr="005F0BA2">
        <w:rPr>
          <w:rFonts w:ascii="Times New Roman" w:hAnsi="Times New Roman" w:cs="Times New Roman"/>
        </w:rPr>
        <w:tab/>
      </w:r>
      <w:r w:rsidRPr="005F0BA2">
        <w:rPr>
          <w:rFonts w:ascii="Times New Roman" w:hAnsi="Times New Roman" w:cs="Times New Roman"/>
        </w:rPr>
        <w:tab/>
        <w:t>2017-2018 годов</w:t>
      </w:r>
      <w:r w:rsidRPr="002564C0">
        <w:t xml:space="preserve">     </w:t>
      </w:r>
    </w:p>
    <w:p w:rsidR="00941855" w:rsidRPr="002564C0" w:rsidRDefault="00941855" w:rsidP="003368AE">
      <w:pPr>
        <w:ind w:right="5961" w:firstLine="709"/>
        <w:rPr>
          <w:sz w:val="28"/>
          <w:szCs w:val="28"/>
        </w:rPr>
      </w:pPr>
    </w:p>
    <w:p w:rsidR="00941855" w:rsidRPr="00DE73CE" w:rsidRDefault="00941855" w:rsidP="00DE73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64C0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564C0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153 Бюджетного кодекса Российской Федерации, руководствуясь Уставом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564C0">
        <w:rPr>
          <w:rFonts w:ascii="Times New Roman" w:hAnsi="Times New Roman" w:cs="Times New Roman"/>
          <w:sz w:val="28"/>
          <w:szCs w:val="28"/>
        </w:rPr>
        <w:t>, Положением о бюджетном процессе в МО «Город Гатчина»</w:t>
      </w:r>
      <w:r w:rsidRPr="00FD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564C0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МО «Город </w:t>
      </w:r>
      <w:r w:rsidRPr="00DE73CE">
        <w:rPr>
          <w:rFonts w:ascii="Times New Roman" w:hAnsi="Times New Roman" w:cs="Times New Roman"/>
          <w:sz w:val="28"/>
          <w:szCs w:val="28"/>
        </w:rPr>
        <w:t>Гатчина» от 25 сентября 2013 года № 41</w:t>
      </w:r>
      <w:proofErr w:type="gramEnd"/>
      <w:r w:rsidRPr="00DE73CE">
        <w:rPr>
          <w:rFonts w:ascii="Times New Roman" w:hAnsi="Times New Roman" w:cs="Times New Roman"/>
          <w:sz w:val="28"/>
          <w:szCs w:val="28"/>
        </w:rPr>
        <w:t>, учитывая одобрение проекта бюджета Гатчинского муниципального района  на 2016 год  и на плановый период 2017-2018 годов  на публичных слушаниях  19 ноября 2015 года, положительное заключение Контрольно-счетной палаты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3CE">
        <w:rPr>
          <w:rFonts w:ascii="Times New Roman" w:hAnsi="Times New Roman" w:cs="Times New Roman"/>
          <w:sz w:val="28"/>
          <w:szCs w:val="28"/>
        </w:rPr>
        <w:t xml:space="preserve"> совет депутатов МО «Город Гатчина»</w:t>
      </w:r>
    </w:p>
    <w:p w:rsidR="00941855" w:rsidRPr="002564C0" w:rsidRDefault="00941855" w:rsidP="00392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855" w:rsidRPr="002564C0" w:rsidRDefault="00941855" w:rsidP="00392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41855" w:rsidRDefault="00941855" w:rsidP="00392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855" w:rsidRPr="00DE73CE" w:rsidRDefault="00941855" w:rsidP="00DE73CE">
      <w:pPr>
        <w:rPr>
          <w:rFonts w:ascii="Times New Roman" w:hAnsi="Times New Roman" w:cs="Times New Roman"/>
          <w:sz w:val="28"/>
          <w:szCs w:val="28"/>
        </w:rPr>
      </w:pPr>
      <w:r w:rsidRPr="00DE73CE">
        <w:rPr>
          <w:rFonts w:ascii="Times New Roman" w:hAnsi="Times New Roman" w:cs="Times New Roman"/>
          <w:sz w:val="28"/>
          <w:szCs w:val="28"/>
        </w:rPr>
        <w:t>Утвердить бюджет Гатчинского муниципального района  на 2015 год и на плановый период  2016  и 2017  годов:</w:t>
      </w:r>
    </w:p>
    <w:p w:rsidR="00941855" w:rsidRPr="002564C0" w:rsidRDefault="00941855" w:rsidP="00392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855" w:rsidRPr="003F37ED" w:rsidRDefault="00941855" w:rsidP="00392D63">
      <w:pPr>
        <w:pStyle w:val="2"/>
        <w:ind w:firstLine="720"/>
        <w:rPr>
          <w:rFonts w:ascii="Times New Roman" w:hAnsi="Times New Roman" w:cs="Times New Roman"/>
        </w:rPr>
      </w:pPr>
      <w:r w:rsidRPr="003F37ED">
        <w:rPr>
          <w:rFonts w:ascii="Times New Roman" w:hAnsi="Times New Roman" w:cs="Times New Roman"/>
        </w:rPr>
        <w:t>Статья 1. Основные характеристики бюджета  МО «Город Гатчина»</w:t>
      </w:r>
    </w:p>
    <w:p w:rsidR="00941855" w:rsidRPr="002564C0" w:rsidRDefault="00941855" w:rsidP="00392D63">
      <w:pPr>
        <w:pStyle w:val="2"/>
        <w:ind w:firstLine="720"/>
      </w:pPr>
      <w:r w:rsidRPr="002564C0">
        <w:t xml:space="preserve">               </w:t>
      </w:r>
      <w:bookmarkEnd w:id="0"/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2564C0"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МО «Город Гатчина»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год:</w:t>
      </w:r>
    </w:p>
    <w:bookmarkEnd w:id="1"/>
    <w:p w:rsidR="00941855" w:rsidRPr="00976353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 бюджета  МО «Город Гатчина»  в </w:t>
      </w:r>
      <w:r w:rsidRPr="00976353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641506,0</w:t>
      </w:r>
      <w:r w:rsidRPr="00976353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41855" w:rsidRPr="00976353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976353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МО «Город Гатчина» в сумме </w:t>
      </w:r>
      <w:r>
        <w:rPr>
          <w:rFonts w:ascii="Times New Roman" w:hAnsi="Times New Roman" w:cs="Times New Roman"/>
          <w:sz w:val="28"/>
          <w:szCs w:val="28"/>
        </w:rPr>
        <w:t>719105,0</w:t>
      </w:r>
      <w:r w:rsidRPr="00976353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976353">
        <w:rPr>
          <w:rFonts w:ascii="Times New Roman" w:hAnsi="Times New Roman" w:cs="Times New Roman"/>
          <w:sz w:val="28"/>
          <w:szCs w:val="28"/>
        </w:rPr>
        <w:t>прогнозируемый дефицит бюджета МО «Город Гатчина в сумме 77599,0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941855" w:rsidRPr="002564C0" w:rsidRDefault="00941855" w:rsidP="004C635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2. Утвердить основные характеристики  бю</w:t>
      </w:r>
      <w:r>
        <w:rPr>
          <w:rFonts w:ascii="Times New Roman" w:hAnsi="Times New Roman" w:cs="Times New Roman"/>
          <w:sz w:val="28"/>
          <w:szCs w:val="28"/>
        </w:rPr>
        <w:t xml:space="preserve">джета МО «Город Гатчина» на </w:t>
      </w:r>
      <w:r>
        <w:rPr>
          <w:rFonts w:ascii="Times New Roman" w:hAnsi="Times New Roman" w:cs="Times New Roman"/>
          <w:sz w:val="28"/>
          <w:szCs w:val="28"/>
        </w:rPr>
        <w:lastRenderedPageBreak/>
        <w:t>2017 год и на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41855" w:rsidRDefault="00941855" w:rsidP="005F4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 МО «Город Гатчина»  в сумме 601826,8 тысячи рублей и 570099,4 тысячи рублей соответственно;</w:t>
      </w:r>
    </w:p>
    <w:p w:rsidR="00941855" w:rsidRDefault="00941855" w:rsidP="005F4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МО «Город Гатчина» на 2017 год в сумме 654896,4 тысячи рублей, в том числе условно утвержденные расходы в сумме 16372,4 тысячи рублей  и 615992,4 тысячи рублей, в том числе условно утвержденные расходы 30799,6 тысячи рублей на 2018 год;</w:t>
      </w:r>
    </w:p>
    <w:p w:rsidR="00941855" w:rsidRPr="002564C0" w:rsidRDefault="00941855" w:rsidP="004C635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МО «Город Гатчина в сумме </w:t>
      </w:r>
      <w:r>
        <w:rPr>
          <w:rFonts w:ascii="Times New Roman" w:hAnsi="Times New Roman" w:cs="Times New Roman"/>
          <w:sz w:val="28"/>
          <w:szCs w:val="28"/>
        </w:rPr>
        <w:t>53069,6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тысячи рублей и  </w:t>
      </w:r>
      <w:r>
        <w:rPr>
          <w:rFonts w:ascii="Times New Roman" w:hAnsi="Times New Roman" w:cs="Times New Roman"/>
          <w:sz w:val="28"/>
          <w:szCs w:val="28"/>
        </w:rPr>
        <w:t>45893,0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тысячи рублей соответственно.</w:t>
      </w:r>
    </w:p>
    <w:p w:rsidR="00941855" w:rsidRPr="002564C0" w:rsidRDefault="00941855" w:rsidP="00171627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3. Утвердить источники внутреннего</w:t>
      </w:r>
      <w:r w:rsidRPr="002564C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 МО «Город Гатчина» </w:t>
      </w:r>
      <w:r>
        <w:rPr>
          <w:rFonts w:ascii="Times New Roman" w:hAnsi="Times New Roman" w:cs="Times New Roman"/>
          <w:sz w:val="28"/>
          <w:szCs w:val="28"/>
        </w:rPr>
        <w:t>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941855" w:rsidRPr="002564C0" w:rsidRDefault="00941855" w:rsidP="004C635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4. Утвердить источники внутреннего</w:t>
      </w:r>
      <w:r w:rsidRPr="002564C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 МО «Город </w:t>
      </w:r>
      <w:r>
        <w:rPr>
          <w:rFonts w:ascii="Times New Roman" w:hAnsi="Times New Roman" w:cs="Times New Roman"/>
          <w:sz w:val="28"/>
          <w:szCs w:val="28"/>
        </w:rPr>
        <w:t>Гатчина» на плановый период 2017 и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941855" w:rsidRPr="002564C0" w:rsidRDefault="00941855" w:rsidP="00392D63">
      <w:pPr>
        <w:rPr>
          <w:rFonts w:ascii="Times New Roman" w:hAnsi="Times New Roman" w:cs="Times New Roman"/>
          <w:color w:val="FFCC00"/>
          <w:sz w:val="28"/>
          <w:szCs w:val="28"/>
        </w:rPr>
      </w:pPr>
    </w:p>
    <w:p w:rsidR="00941855" w:rsidRPr="002564C0" w:rsidRDefault="00941855" w:rsidP="00392D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Статья 2. Доходы бюджета  МО «Город Гатчина»                    </w:t>
      </w:r>
    </w:p>
    <w:p w:rsidR="00941855" w:rsidRPr="002564C0" w:rsidRDefault="00941855" w:rsidP="00392D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564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доходов бюджета  МО «Город Гатчина», утвержденного </w:t>
      </w:r>
      <w:hyperlink w:anchor="sub_1" w:history="1">
        <w:r w:rsidRPr="002564C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564C0">
        <w:rPr>
          <w:rFonts w:ascii="Times New Roman" w:hAnsi="Times New Roman" w:cs="Times New Roman"/>
          <w:sz w:val="28"/>
          <w:szCs w:val="28"/>
        </w:rPr>
        <w:t xml:space="preserve">Решения, прогнозируемые поступления доходов </w:t>
      </w:r>
      <w:r>
        <w:rPr>
          <w:rFonts w:ascii="Times New Roman" w:hAnsi="Times New Roman" w:cs="Times New Roman"/>
          <w:sz w:val="28"/>
          <w:szCs w:val="28"/>
        </w:rPr>
        <w:t>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согласно приложению 3, прогнозируемые поступления доходов на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4C0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годов согласно приложению 4.</w:t>
      </w:r>
    </w:p>
    <w:p w:rsidR="00941855" w:rsidRPr="002564C0" w:rsidRDefault="00941855" w:rsidP="008A1D5F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2. </w:t>
      </w:r>
      <w:r w:rsidRPr="002564C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пределах общего объема доходов </w:t>
      </w:r>
      <w:r w:rsidRPr="002564C0">
        <w:rPr>
          <w:rFonts w:ascii="Times New Roman" w:hAnsi="Times New Roman" w:cs="Times New Roman"/>
          <w:sz w:val="28"/>
          <w:szCs w:val="28"/>
        </w:rPr>
        <w:t xml:space="preserve">МО «Город Гатчина», утвержденного </w:t>
      </w:r>
      <w:hyperlink w:anchor="sub_1" w:history="1">
        <w:r w:rsidRPr="002564C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2564C0">
        <w:rPr>
          <w:rFonts w:ascii="Times New Roman" w:hAnsi="Times New Roman" w:cs="Times New Roman"/>
          <w:sz w:val="28"/>
          <w:szCs w:val="28"/>
        </w:rPr>
        <w:t xml:space="preserve"> настоящего Решения, объем безвозмездных поступлений, получаемых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>, 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>
        <w:rPr>
          <w:rFonts w:ascii="Times New Roman" w:hAnsi="Times New Roman" w:cs="Times New Roman"/>
          <w:sz w:val="28"/>
          <w:szCs w:val="28"/>
        </w:rPr>
        <w:t>82415,0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тысячи  рублей согласно приложению 5</w:t>
      </w:r>
      <w:r>
        <w:rPr>
          <w:rFonts w:ascii="Times New Roman" w:hAnsi="Times New Roman" w:cs="Times New Roman"/>
          <w:sz w:val="28"/>
          <w:szCs w:val="28"/>
        </w:rPr>
        <w:t>, на плановый период 2017 и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годов согласно приложению 6. </w:t>
      </w: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392D6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302"/>
      <w:r w:rsidRPr="002564C0">
        <w:rPr>
          <w:rFonts w:ascii="Times New Roman" w:hAnsi="Times New Roman" w:cs="Times New Roman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 w:rsidRPr="002564C0">
        <w:rPr>
          <w:rFonts w:ascii="Times New Roman" w:hAnsi="Times New Roman" w:cs="Times New Roman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>Главные администраторы доходов бюджета МО «Город Гатчина» и главные администраторы источников внутреннего финансирования дефицита   бюджета МО «Город Гатчина»</w:t>
      </w:r>
    </w:p>
    <w:p w:rsidR="00941855" w:rsidRPr="002564C0" w:rsidRDefault="00941855" w:rsidP="00392D63">
      <w:pPr>
        <w:pStyle w:val="a8"/>
        <w:rPr>
          <w:rFonts w:ascii="Times New Roman" w:hAnsi="Times New Roman" w:cs="Times New Roman"/>
          <w:sz w:val="28"/>
          <w:szCs w:val="28"/>
        </w:rPr>
      </w:pPr>
    </w:p>
    <w:bookmarkEnd w:id="2"/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1. Утвердить перечень  главных администраторов доходов бюджета  МО «Город Гатчина»</w:t>
      </w:r>
      <w:r w:rsidRPr="002564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sz w:val="28"/>
          <w:szCs w:val="28"/>
        </w:rPr>
        <w:t>согласно</w:t>
      </w:r>
      <w:r w:rsidRPr="002564C0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sz w:val="28"/>
          <w:szCs w:val="28"/>
        </w:rPr>
        <w:t xml:space="preserve">приложению 7. </w:t>
      </w:r>
    </w:p>
    <w:p w:rsidR="00941855" w:rsidRPr="002564C0" w:rsidRDefault="00941855" w:rsidP="00392D63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2564C0">
        <w:rPr>
          <w:rFonts w:ascii="Times New Roman" w:hAnsi="Times New Roman" w:cs="Times New Roman"/>
          <w:sz w:val="28"/>
          <w:szCs w:val="28"/>
        </w:rPr>
        <w:t xml:space="preserve">  МО «Город Гатчина» согласно приложению 8.</w:t>
      </w: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3. Коды классификации доходов бюджета МО «Город Гатчина» по группе доходов 200 – «Безвозмездные поступления» закрепить за главным</w:t>
      </w:r>
      <w:r>
        <w:rPr>
          <w:rFonts w:ascii="Times New Roman" w:hAnsi="Times New Roman" w:cs="Times New Roman"/>
          <w:sz w:val="28"/>
          <w:szCs w:val="28"/>
        </w:rPr>
        <w:t>и администраторами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доходов МО «Город Гатчина» – Комитетом финансов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2F86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района.</w:t>
      </w:r>
      <w:r w:rsidRPr="002564C0">
        <w:rPr>
          <w:rFonts w:ascii="Times New Roman" w:hAnsi="Times New Roman" w:cs="Times New Roman"/>
          <w:sz w:val="28"/>
          <w:szCs w:val="28"/>
        </w:rPr>
        <w:t xml:space="preserve"> В рамках проведения работы по администрированию доходов по группе доходов 200 «Безвозмездные поступления» Комитету финансов устанавливать структуру кода классификации доходов бюджета своим внутренним нормативным актом.</w:t>
      </w:r>
    </w:p>
    <w:p w:rsidR="00941855" w:rsidRPr="002564C0" w:rsidRDefault="00941855" w:rsidP="00392D63">
      <w:pPr>
        <w:rPr>
          <w:rFonts w:ascii="Times New Roman" w:hAnsi="Times New Roman" w:cs="Times New Roman"/>
          <w:color w:val="FF6600"/>
          <w:sz w:val="28"/>
          <w:szCs w:val="28"/>
        </w:rPr>
      </w:pPr>
    </w:p>
    <w:p w:rsidR="00941855" w:rsidRDefault="00941855" w:rsidP="00392D63">
      <w:pPr>
        <w:pStyle w:val="31"/>
        <w:rPr>
          <w:rFonts w:ascii="Times New Roman" w:hAnsi="Times New Roman" w:cs="Times New Roman"/>
          <w:b/>
          <w:bCs/>
          <w:color w:val="auto"/>
        </w:rPr>
      </w:pPr>
      <w:bookmarkStart w:id="3" w:name="sub_5"/>
    </w:p>
    <w:p w:rsidR="00941855" w:rsidRDefault="00941855" w:rsidP="00392D63">
      <w:pPr>
        <w:pStyle w:val="31"/>
        <w:rPr>
          <w:rFonts w:ascii="Times New Roman" w:hAnsi="Times New Roman" w:cs="Times New Roman"/>
          <w:b/>
          <w:bCs/>
          <w:color w:val="auto"/>
        </w:rPr>
      </w:pPr>
    </w:p>
    <w:p w:rsidR="00941855" w:rsidRPr="00DA0E8E" w:rsidRDefault="00941855" w:rsidP="00392D63">
      <w:pPr>
        <w:pStyle w:val="31"/>
        <w:rPr>
          <w:rFonts w:ascii="Times New Roman" w:hAnsi="Times New Roman" w:cs="Times New Roman"/>
          <w:b/>
          <w:bCs/>
          <w:color w:val="auto"/>
        </w:rPr>
      </w:pPr>
      <w:r w:rsidRPr="00DA0E8E">
        <w:rPr>
          <w:rFonts w:ascii="Times New Roman" w:hAnsi="Times New Roman" w:cs="Times New Roman"/>
          <w:b/>
          <w:bCs/>
          <w:color w:val="auto"/>
        </w:rPr>
        <w:t>Статья 4. Особенности администрирования доходов бюджета МО «Город Гатчина»</w:t>
      </w:r>
      <w:bookmarkEnd w:id="3"/>
      <w:r w:rsidRPr="00DA0E8E">
        <w:rPr>
          <w:rFonts w:ascii="Times New Roman" w:hAnsi="Times New Roman" w:cs="Times New Roman"/>
          <w:b/>
          <w:bCs/>
          <w:color w:val="auto"/>
        </w:rPr>
        <w:t xml:space="preserve"> в 2016 году</w:t>
      </w:r>
    </w:p>
    <w:p w:rsidR="00941855" w:rsidRPr="002564C0" w:rsidRDefault="00941855" w:rsidP="00392D63">
      <w:pPr>
        <w:pStyle w:val="23"/>
      </w:pPr>
      <w:bookmarkStart w:id="4" w:name="sub_501"/>
      <w:r w:rsidRPr="002564C0">
        <w:t xml:space="preserve"> </w:t>
      </w:r>
    </w:p>
    <w:bookmarkEnd w:id="4"/>
    <w:p w:rsidR="00941855" w:rsidRPr="002564C0" w:rsidRDefault="00941855" w:rsidP="00392D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      1. Установить на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нормативы распределения доходов в бюджет МО «Город Гатчина», не утвержденные Бюджетным кодексом Российской Федерации, федеральными законами Российской федерации и Законами субъекта Российской Федерации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6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2564C0">
        <w:rPr>
          <w:rFonts w:ascii="Times New Roman" w:hAnsi="Times New Roman" w:cs="Times New Roman"/>
          <w:sz w:val="28"/>
          <w:szCs w:val="28"/>
        </w:rPr>
        <w:t xml:space="preserve"> доходным источникам:</w:t>
      </w:r>
    </w:p>
    <w:p w:rsidR="00941855" w:rsidRPr="002564C0" w:rsidRDefault="00941855" w:rsidP="00392D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- прочие доходы от оказания платных услуг получателями средств бюджетов поселений – 100% в бюджет МО «Город Гатчина»;</w:t>
      </w:r>
    </w:p>
    <w:p w:rsidR="00941855" w:rsidRPr="002564C0" w:rsidRDefault="00941855" w:rsidP="00392D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- доходы от возмещения ущерба при возникновении страховых случаев, когда </w:t>
      </w:r>
      <w:proofErr w:type="spellStart"/>
      <w:r w:rsidRPr="002564C0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Pr="002564C0">
        <w:rPr>
          <w:rFonts w:ascii="Times New Roman" w:hAnsi="Times New Roman" w:cs="Times New Roman"/>
          <w:sz w:val="28"/>
          <w:szCs w:val="28"/>
        </w:rPr>
        <w:t xml:space="preserve"> по договорам страхования выступают получатели средств бюджетов поселений – 100% в бюджет МО «Город Гатчина»;</w:t>
      </w:r>
    </w:p>
    <w:p w:rsidR="00941855" w:rsidRPr="002564C0" w:rsidRDefault="00941855" w:rsidP="00392D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- невыясненные поступления, зачисляемые в бюджеты поселений – 100% в бюджет МО «Город Гатчина»;</w:t>
      </w:r>
    </w:p>
    <w:p w:rsidR="00941855" w:rsidRPr="002564C0" w:rsidRDefault="00941855" w:rsidP="00392D6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  - прочие неналоговые доходы бюджетов  поселений – 100% в бюджет МО «Город Гатчина».</w:t>
      </w:r>
    </w:p>
    <w:p w:rsidR="00941855" w:rsidRPr="002564C0" w:rsidRDefault="00941855" w:rsidP="00392D63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2. Доходы от иной приносящей доход деятельности, безвозмездные поступления от физических и юридических лиц, в том числе добровольные пожертвования, по муниципальным казенным учреждениям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году зачисляются в бюджет МО «Город Гатчина».</w:t>
      </w:r>
    </w:p>
    <w:p w:rsidR="00941855" w:rsidRDefault="00941855" w:rsidP="00392D63">
      <w:pPr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3. Установить, что 25 процентов прибыли муниципальных унитарных предприятий МО «Город Гатчина», остающейся после уплаты налогов и иных обязательных платежей, зачисляются в бюджет МО «Город Гатчина».</w:t>
      </w:r>
    </w:p>
    <w:p w:rsidR="00941855" w:rsidRPr="002564C0" w:rsidRDefault="00941855" w:rsidP="00392D63">
      <w:pPr>
        <w:rPr>
          <w:rFonts w:ascii="Times New Roman" w:hAnsi="Times New Roman" w:cs="Times New Roman"/>
          <w:sz w:val="28"/>
          <w:szCs w:val="28"/>
        </w:rPr>
      </w:pPr>
    </w:p>
    <w:p w:rsidR="00941855" w:rsidRDefault="00941855" w:rsidP="00823F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Бюджетные ассигнования бюджета  МО «Город Гатчина» на 2016 год и плановый период 2017 и 2018 годов 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61"/>
      <w:r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 распределение бюджетных ассигнований по разделам и подразделам классификации расходов бюджета МО «Город Гатчина»: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согласно приложению 9,</w:t>
      </w:r>
    </w:p>
    <w:p w:rsidR="00941855" w:rsidRDefault="00941855" w:rsidP="00823F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плановый период 2017 и 2018 годов согласно приложению 10;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в пределах общего объема расходов, утвержденного  статьей 1 настоящего решения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МО «Город Гатчина» и непрограммным направлениям деятельности), видам расходов классификации расходов бюджетов, по разделам и подразделам классификации расходов бюджетов: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согласно приложению 11;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2017 и 2018 годов согласно приложению 12.</w:t>
      </w: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распределение бюджетных ассигнований по разделам, подразделам, целевым статьям и видам расходов классификации расходов бюджета МО «Город Гатчина»: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2016 год согласно приложению 13;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2017 и 2018 годов согласно приложению 14.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 МО «Город Гатчина»: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согласно приложению 15;</w:t>
      </w:r>
    </w:p>
    <w:p w:rsidR="00941855" w:rsidRDefault="00941855" w:rsidP="00823FF9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2017 и 2018 годов согласно приложению 16.</w:t>
      </w:r>
    </w:p>
    <w:p w:rsidR="00941855" w:rsidRDefault="00941855" w:rsidP="00823FF9">
      <w:pPr>
        <w:tabs>
          <w:tab w:val="num" w:pos="1068"/>
        </w:tabs>
        <w:rPr>
          <w:rFonts w:ascii="Times New Roman" w:hAnsi="Times New Roman" w:cs="Times New Roman"/>
          <w:sz w:val="28"/>
          <w:szCs w:val="28"/>
        </w:rPr>
      </w:pPr>
      <w:bookmarkStart w:id="6" w:name="sub_62"/>
      <w:r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на реализацию    программы капитальных вложений за счет средств  бюджета МО «Город Гатчина» на 2016 год и на плановый период 2017 и 2018 годов  согласно приложению 17.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муниципальных контрактов (договоров) и дополнительных соглашений к муниципальным контрактам и договорам на выполнение работ по объектам адресной инвестиционной программы  предусматривать обязательное выделение объемов и видов работ в пределах бюджетных ассигнований текущего финансового года.</w:t>
      </w:r>
    </w:p>
    <w:p w:rsidR="00941855" w:rsidRDefault="00941855" w:rsidP="00823FF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Установить, что порядок осуществления бюджетных инвестиций в форме капитальных вложений и предоставления субсидий на осуществление капитальных вложений  в объекты муниципальной собственности  МО «Город Гатчина»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Гатчинского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общий объем бюджетных ассигнований на исполнение публичных нормативных обязательств на 2016 </w:t>
      </w:r>
      <w:r w:rsidRPr="00275A48">
        <w:rPr>
          <w:rFonts w:ascii="Times New Roman" w:hAnsi="Times New Roman" w:cs="Times New Roman"/>
          <w:sz w:val="28"/>
          <w:szCs w:val="28"/>
        </w:rPr>
        <w:t xml:space="preserve">год в сумме  </w:t>
      </w:r>
      <w:r>
        <w:rPr>
          <w:rFonts w:ascii="Times New Roman" w:hAnsi="Times New Roman" w:cs="Times New Roman"/>
          <w:sz w:val="28"/>
          <w:szCs w:val="28"/>
        </w:rPr>
        <w:t xml:space="preserve">25234,9 тысячи рублей согласно приложению 18. </w:t>
      </w:r>
    </w:p>
    <w:bookmarkEnd w:id="6"/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Устанавливаемый администрацией Гатчинского муниципального района порядок расходования средств на исполнение публичных нормативных обязательств  может  предусматривать возможность их получения в порядке компенсации произведенных кассовых расходов. 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оплата услуг почтовой связи и банковских услуг  по выплате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ажданам  в рамках обеспечения мер социальной поддержки, утвержденных  решениями совета депутатов МО «Город Гатчина», осуществляется за счет бюджетных ассигнований, предусмотренных на  эти цели.</w:t>
      </w:r>
    </w:p>
    <w:p w:rsidR="00941855" w:rsidRDefault="00941855" w:rsidP="00823FF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предоставлением мер социальной поддержки, субсидий и компенсаций по оплате жилья и коммунальных услуг гражданам,  осуществляются независимо от формы собственности жилых помещений, в которых они проживают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перечень участников бюджетного процесса бюджета МО «Город Гатчина»  на 2016 год  согласно приложению  19.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перечень не участников бюджетного процесса бюджета МО «Город Гатчина»  на 2016 год  согласно приложению  20.</w:t>
      </w: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Утвердить резервный фонд администрации Гатчинского муниципального района  в рамках исполнения  полномочий МО «Город Гатчина»: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C3374">
        <w:rPr>
          <w:rFonts w:ascii="Times New Roman" w:hAnsi="Times New Roman" w:cs="Times New Roman"/>
          <w:sz w:val="28"/>
          <w:szCs w:val="28"/>
        </w:rPr>
        <w:t xml:space="preserve">на 2016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73F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4C3374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941855" w:rsidRPr="00420256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0256">
        <w:rPr>
          <w:rFonts w:ascii="Times New Roman" w:hAnsi="Times New Roman" w:cs="Times New Roman"/>
          <w:sz w:val="28"/>
          <w:szCs w:val="28"/>
        </w:rPr>
        <w:t>500,0 тысяч рублей,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2018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0256">
        <w:rPr>
          <w:rFonts w:ascii="Times New Roman" w:hAnsi="Times New Roman" w:cs="Times New Roman"/>
          <w:sz w:val="28"/>
          <w:szCs w:val="28"/>
        </w:rPr>
        <w:t>500,0 тысяч рублей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Установить, что в соответствии с правовыми актами администрации Гатчинского муниципального района производится предоставление ассигнований, предусмотренных  в  ведомственной структуре расходов бюджета МО «Город Гатчина в соответствии с частью 4 настоящей 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резервный фонд администрации Гатчинского муниципального района   по  исполнению полномочий   МО «Город Гатчина»;</w:t>
      </w:r>
    </w:p>
    <w:p w:rsidR="00941855" w:rsidRDefault="00941855" w:rsidP="00823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Установить, что в соответствии с  муниципальными  актами   администрации Гатчинского муниципального района производится предоставление ассигнований, предусмотренных в ведомственной структуре расходов бюджета МО «Город Гатчина» в соответствии с пунктом 4 настоящей статьи:</w:t>
      </w:r>
    </w:p>
    <w:p w:rsidR="00941855" w:rsidRDefault="00941855" w:rsidP="00823FF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В рамках реализации муниципальной программы МО «Город </w:t>
      </w:r>
    </w:p>
    <w:p w:rsidR="00941855" w:rsidRDefault="00941855" w:rsidP="00823F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Гатчина» «Развитие сферы культуры в МО «Город Гатчина» на мероприятия, связанные с проведением  выставок, конференций, мероприятий, посвященных Дню города, общегородские в сфере культуры, в т.ч. кинофестиваль «Литература и кино»;</w:t>
      </w:r>
    </w:p>
    <w:p w:rsidR="00941855" w:rsidRDefault="00941855" w:rsidP="00823FF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В рамках реализации муниципальной программы МО «Город </w:t>
      </w:r>
    </w:p>
    <w:p w:rsidR="00941855" w:rsidRDefault="00941855" w:rsidP="00823F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Гатчина» «Развитие физической культуры и спорта, молодежная политика в МО «Город Гатчина» на  мероприятия в области молодежной политики, физической культуры и спорта;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В рамках непрограммных расходов по исполнению полномочий администрации Гатчинского муниципального района и других органов исполнительной власти  МО «Город Гатчина»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 по землеустройству и землепользованию;</w:t>
      </w:r>
    </w:p>
    <w:p w:rsidR="00941855" w:rsidRDefault="00941855" w:rsidP="00823FF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 судебных актов, вступивших в законную силу, по искам к МО «Город Гатчина»,</w:t>
      </w:r>
    </w:p>
    <w:p w:rsidR="00941855" w:rsidRDefault="00941855" w:rsidP="00823FF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 по пожарной безопасности на территории МО «Город Гатчина»,</w:t>
      </w:r>
    </w:p>
    <w:p w:rsidR="00941855" w:rsidRDefault="00941855" w:rsidP="00823FF9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 гарантийных обязательств,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-финансовая поддержка общественных организаций к памятным датам,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Утвердить  расходы на 2016-2018 годы:</w:t>
      </w:r>
    </w:p>
    <w:p w:rsidR="00941855" w:rsidRPr="00420256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ежегодного кинофестиваля «Литература и  кино»  в сумме  </w:t>
      </w:r>
      <w:r w:rsidRPr="00420256">
        <w:rPr>
          <w:rFonts w:ascii="Times New Roman" w:hAnsi="Times New Roman" w:cs="Times New Roman"/>
          <w:sz w:val="28"/>
          <w:szCs w:val="28"/>
        </w:rPr>
        <w:t>1600,0 тысячи рублей ежегодно,</w:t>
      </w:r>
    </w:p>
    <w:p w:rsidR="00941855" w:rsidRPr="00420256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>на проведение детского кинофестиваля в сумме 500,0 тысяч рублей ежегодно,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>на проведение «Дня города» в сумме 1600,0 тысяч рублей ежегодно.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55" w:rsidRPr="00DA0E8E" w:rsidRDefault="00941855" w:rsidP="00823FF9">
      <w:pPr>
        <w:pStyle w:val="31"/>
        <w:suppressAutoHyphens/>
        <w:ind w:firstLine="708"/>
        <w:rPr>
          <w:rFonts w:ascii="Times New Roman" w:hAnsi="Times New Roman" w:cs="Times New Roman"/>
          <w:color w:val="auto"/>
        </w:rPr>
      </w:pPr>
      <w:r w:rsidRPr="00DA0E8E">
        <w:rPr>
          <w:rFonts w:ascii="Times New Roman" w:hAnsi="Times New Roman" w:cs="Times New Roman"/>
          <w:color w:val="auto"/>
        </w:rPr>
        <w:t>14. Из бюджета  МО «Город Гатчина»  муниципальным  бюджетным учреждениям  МО «Город Гатчина»  предоставляются:</w:t>
      </w:r>
    </w:p>
    <w:p w:rsidR="00941855" w:rsidRPr="00DA0E8E" w:rsidRDefault="00941855" w:rsidP="00823FF9">
      <w:pPr>
        <w:pStyle w:val="31"/>
        <w:ind w:firstLine="540"/>
        <w:rPr>
          <w:rFonts w:ascii="Times New Roman" w:hAnsi="Times New Roman" w:cs="Times New Roman"/>
          <w:color w:val="auto"/>
        </w:rPr>
      </w:pPr>
      <w:r w:rsidRPr="00DA0E8E">
        <w:rPr>
          <w:rFonts w:ascii="Times New Roman" w:hAnsi="Times New Roman" w:cs="Times New Roman"/>
          <w:color w:val="auto"/>
        </w:rPr>
        <w:t>- субсидии на финансовое обеспечение  муниципального  задания  в порядке, установленном администрацией Гатчинского муниципального района;</w:t>
      </w:r>
    </w:p>
    <w:p w:rsidR="00941855" w:rsidRPr="00DA0E8E" w:rsidRDefault="00941855" w:rsidP="00823FF9">
      <w:pPr>
        <w:pStyle w:val="31"/>
        <w:ind w:firstLine="540"/>
        <w:rPr>
          <w:rFonts w:ascii="Times New Roman" w:hAnsi="Times New Roman" w:cs="Times New Roman"/>
          <w:color w:val="auto"/>
        </w:rPr>
      </w:pPr>
      <w:r w:rsidRPr="00DA0E8E">
        <w:rPr>
          <w:rFonts w:ascii="Times New Roman" w:hAnsi="Times New Roman" w:cs="Times New Roman"/>
          <w:color w:val="auto"/>
        </w:rPr>
        <w:t>- субсидии на иные цели в порядке, установленном администрацией Гатчинского муниципального района;</w:t>
      </w:r>
    </w:p>
    <w:p w:rsidR="00941855" w:rsidRPr="00DA0E8E" w:rsidRDefault="00941855" w:rsidP="00823FF9">
      <w:pPr>
        <w:pStyle w:val="31"/>
        <w:suppressAutoHyphens/>
        <w:ind w:firstLine="708"/>
        <w:rPr>
          <w:rFonts w:ascii="Times New Roman" w:hAnsi="Times New Roman" w:cs="Times New Roman"/>
          <w:color w:val="auto"/>
        </w:rPr>
      </w:pPr>
      <w:r w:rsidRPr="00DA0E8E">
        <w:rPr>
          <w:rFonts w:ascii="Times New Roman" w:hAnsi="Times New Roman" w:cs="Times New Roman"/>
          <w:color w:val="auto"/>
        </w:rPr>
        <w:t xml:space="preserve">15. Полученные доходы от платных услуг, оказываемых казенными  учреждениями, иной приносящий доход деятельности в соответствии с Уставами казенных учреждений, а также безвозмездных поступлений от физических и юридических лиц, в том числе добровольных пожертвований направленных казенным учреждениям  МО «Город Гатчина» подлежат зачислению в бюджет  МО «Город Гатчина».  </w:t>
      </w:r>
    </w:p>
    <w:p w:rsidR="00941855" w:rsidRPr="00DA0E8E" w:rsidRDefault="00941855" w:rsidP="00823FF9">
      <w:pPr>
        <w:pStyle w:val="31"/>
        <w:suppressAutoHyphens/>
        <w:ind w:firstLine="0"/>
        <w:rPr>
          <w:rFonts w:ascii="Times New Roman" w:hAnsi="Times New Roman" w:cs="Times New Roman"/>
          <w:color w:val="auto"/>
        </w:rPr>
      </w:pPr>
      <w:r w:rsidRPr="00DA0E8E">
        <w:rPr>
          <w:rFonts w:ascii="Times New Roman" w:hAnsi="Times New Roman" w:cs="Times New Roman"/>
          <w:color w:val="auto"/>
        </w:rPr>
        <w:t>(основание: статьи 38.2,41,62,161 БК РФ).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Порядок определения объемов и предоставления субсидий иным некоммерческим организациям, не являющимся  муниципальными учреждениями, устанавливается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Гатчинского муниципального района.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В рамках реализации подпрограммы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МО «Город  Гатчина» на 2015-2017годы»</w:t>
      </w:r>
      <w:r w:rsidRPr="00D6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подпрограммы «Молодежная политика в МО «Город Гатчина» на 2015-2017годы» муниципальной программы МО «Город Гатчина» «Развитие физической культуры и спорта, молодежная политика в МО «Город Гатчина» на 2015-2017 годы»:</w:t>
      </w:r>
    </w:p>
    <w:p w:rsidR="00941855" w:rsidRDefault="00941855" w:rsidP="00B2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 социально ориентированным некоммерческим организациям, в целях возмещения затрат на реализацию проек</w:t>
      </w:r>
      <w:r w:rsidR="006A073F">
        <w:rPr>
          <w:rFonts w:ascii="Times New Roman" w:hAnsi="Times New Roman" w:cs="Times New Roman"/>
          <w:sz w:val="28"/>
          <w:szCs w:val="28"/>
        </w:rPr>
        <w:t>тов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t>, спорта, туризма и молодежной политики на территории МО «Город Гатчина».</w:t>
      </w:r>
    </w:p>
    <w:p w:rsidR="00941855" w:rsidRDefault="00941855" w:rsidP="00B2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В рамках реализации подпрограммы «Сохранение и развитие культуры, искусства и народного творчества МО «Город Гатчина» муниципальной программы МО «Город Гатчина» Развитие сферы культуры в МО «Город Гатчина» на 2015-2017 годы»: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3B2645">
        <w:rPr>
          <w:rFonts w:ascii="Times New Roman" w:hAnsi="Times New Roman" w:cs="Times New Roman"/>
          <w:sz w:val="28"/>
          <w:szCs w:val="28"/>
        </w:rPr>
        <w:t>- субсидии иным некоммерческим организациям, (за исключением  субсидий государственным (муниципальным) учреждениям) в целях реализации творческих проектов  в сфере культуры на территории МО «Город Гатчина».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Установить, что в порядке, утвержденном постановлениями администрации Гатчинского муниципального района, предоставляются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случаях, установленных настоящим решением, а именно: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В рамках реализации подпрограммы «Обеспечение мероприятий по капитальному ремонту многоквартирных и  жилых домов, расположенных на территории МО «Город Гатчина» на 2015-2017</w:t>
      </w:r>
      <w:r w:rsidR="006A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 муниципальной  программы «Создание условий для обеспечения качественным жильем граждан МО «Город Гатчина» на 2015-2017годы»:</w:t>
      </w:r>
    </w:p>
    <w:p w:rsidR="00941855" w:rsidRDefault="00941855" w:rsidP="00A9699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B2645">
        <w:rPr>
          <w:rFonts w:ascii="Times New Roman" w:hAnsi="Times New Roman" w:cs="Times New Roman"/>
          <w:sz w:val="28"/>
          <w:szCs w:val="28"/>
        </w:rPr>
        <w:t>субсидии на финансирование работ по капитальному ремонту многоквартирных или жилых домов,  расположенных н</w:t>
      </w:r>
      <w:r w:rsidR="00DA33C2">
        <w:rPr>
          <w:rFonts w:ascii="Times New Roman" w:hAnsi="Times New Roman" w:cs="Times New Roman"/>
          <w:sz w:val="28"/>
          <w:szCs w:val="28"/>
        </w:rPr>
        <w:t>а территории МО «Город Гатчина»</w:t>
      </w:r>
      <w:r w:rsidRPr="003B2645">
        <w:rPr>
          <w:rFonts w:ascii="Times New Roman" w:hAnsi="Times New Roman" w:cs="Times New Roman"/>
          <w:sz w:val="28"/>
          <w:szCs w:val="28"/>
        </w:rPr>
        <w:t>;</w:t>
      </w:r>
    </w:p>
    <w:p w:rsidR="00941855" w:rsidRPr="00DA44E2" w:rsidRDefault="00941855" w:rsidP="00A9699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4E2">
        <w:rPr>
          <w:rFonts w:ascii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мероприятий по капитальному ремонту общего имущества многоквартирных домов, расположенных на территории МО «Город Гатчина»</w:t>
      </w:r>
      <w:r w:rsidRPr="00DA44E2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DA44E2">
        <w:rPr>
          <w:rFonts w:ascii="Times New Roman" w:hAnsi="Times New Roman" w:cs="Times New Roman"/>
          <w:sz w:val="28"/>
          <w:szCs w:val="28"/>
        </w:rPr>
        <w:t>реализации краткосрочного плана реализации региональной программы капитального 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В рамках реализации подпрограммы «Обеспечение мероприятий по ремонту жилых помещений, находящихся в муниципальной собственности МО «Город Гатчина» на 2015-2017 годы» муниципальной программы МО «Город Гатчина» «Создание условий для обеспечения качественным жильем граждан МО «Город Гатчина» на 2015-2017 годы»:</w:t>
      </w:r>
    </w:p>
    <w:p w:rsidR="00941855" w:rsidRDefault="00941855" w:rsidP="00A9699D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 на финансирование мероприятий по ремонту жилых помещений, находящихся в муниципальной собственности  МО «Город Гатчина;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В рамках реализации подпрограммы «Развитие и поддержка малого и среднего предпринимательства в МО «Город Гатчина» на 2015-2017 годы» муниципальной программы МО «Город Гатчина» «Стимулирование экономической активности в МО «Город Гатчина» в 2015-2017 г.г.»: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  из бюджета МО «Город Гатчина» Гатчинскому городскому фонду поддержки малого и среднего предпринимательства;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 реализации подпрограммы «Устойчивое развитие систем водоотведения в МО «Город Гатчина» в 2015-2017г.г.» и подпрограммы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«Устойчивое развитие систем теплоснабжения и энергосбережение в муниципальном образовании «Город Гатчина» в 2015-2017 г.г.» муниципальной программы МО «Город Гатчина» «Обеспечение устойчивого функционирования и развития коммунальной и инженерной инфраструктуры в МО «Город Гатчина» на 2015-2017 г.г.»:</w:t>
      </w:r>
      <w:proofErr w:type="gramEnd"/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муниципальным унитарным предприятиям на осуществление капитальных вложений в объекты муниципальной собственности Мо «Город Гатчина»;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(возмещения) ремонтных (восстановительных) работ по объектам теплоснабжения, водоснабжения и водоотведения, находящимся в муниципальной собственности МО «Город Гатчина»;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 w:rsidRPr="000A5ED9">
        <w:rPr>
          <w:rFonts w:ascii="Times New Roman" w:hAnsi="Times New Roman" w:cs="Times New Roman"/>
          <w:sz w:val="28"/>
          <w:szCs w:val="28"/>
        </w:rPr>
        <w:t>субсидии в целях возмещения затрат на установку коллективных (общедомовых) приборов учета коммунальных ресурсов, пропорционально доле МО «Город Гатчина» в праве общей собственности на общее и</w:t>
      </w:r>
      <w:r>
        <w:rPr>
          <w:rFonts w:ascii="Times New Roman" w:hAnsi="Times New Roman" w:cs="Times New Roman"/>
          <w:sz w:val="28"/>
          <w:szCs w:val="28"/>
        </w:rPr>
        <w:t>мущество в многоквартирном доме;</w:t>
      </w:r>
    </w:p>
    <w:p w:rsidR="00941855" w:rsidRPr="00BC32EB" w:rsidRDefault="00941855" w:rsidP="0047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F3E">
        <w:rPr>
          <w:rFonts w:ascii="Times New Roman" w:hAnsi="Times New Roman" w:cs="Times New Roman"/>
          <w:sz w:val="28"/>
          <w:szCs w:val="28"/>
        </w:rPr>
        <w:t>с</w:t>
      </w:r>
      <w:r w:rsidR="00563F3E" w:rsidRPr="00563F3E">
        <w:rPr>
          <w:rFonts w:ascii="Times New Roman" w:hAnsi="Times New Roman" w:cs="Times New Roman"/>
          <w:sz w:val="28"/>
          <w:szCs w:val="28"/>
        </w:rPr>
        <w:t>убсидии на возмещение затрат на уплату основного долга и на уплату процентов по кредитам, полученным юридическими лицами на осуществление капитальных вложений в объекты муниципальной собственности МО «Город Гатчина» в сфере коммунального хозяйства</w:t>
      </w:r>
      <w:r w:rsidRPr="003B2645">
        <w:rPr>
          <w:rFonts w:ascii="Times New Roman" w:hAnsi="Times New Roman" w:cs="Times New Roman"/>
          <w:sz w:val="28"/>
          <w:szCs w:val="28"/>
        </w:rPr>
        <w:t>.</w:t>
      </w:r>
    </w:p>
    <w:p w:rsidR="00941855" w:rsidRPr="00A9699D" w:rsidRDefault="00941855" w:rsidP="00DF0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 В</w:t>
      </w:r>
      <w:r w:rsidRPr="00A9699D">
        <w:rPr>
          <w:rFonts w:ascii="Times New Roman" w:hAnsi="Times New Roman" w:cs="Times New Roman"/>
          <w:sz w:val="28"/>
          <w:szCs w:val="28"/>
        </w:rPr>
        <w:t xml:space="preserve"> рамках непрограммных расходов на исполнение полномочий  МО «Город Гатчина»:</w:t>
      </w:r>
    </w:p>
    <w:p w:rsidR="00941855" w:rsidRPr="00A75DA6" w:rsidRDefault="00941855" w:rsidP="00DF0BE7">
      <w:pPr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а) субсидии в целях возмещения затрат  или недополученных доходов в связи с производством периодических печатных изданий;</w:t>
      </w:r>
    </w:p>
    <w:p w:rsidR="00941855" w:rsidRPr="00A75DA6" w:rsidRDefault="00941855" w:rsidP="00DF0BE7">
      <w:pPr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DA6">
        <w:rPr>
          <w:rFonts w:ascii="Times New Roman" w:hAnsi="Times New Roman" w:cs="Times New Roman"/>
          <w:sz w:val="28"/>
          <w:szCs w:val="28"/>
        </w:rPr>
        <w:t>субсидии в целях возмещения текущих затрат или недополученных доходов в связи с производством и оказанием услуг при  публикации  официальных материалов МО «Город Гатчина»,  в соответствии   с решением совета депутатов МО «Город Г</w:t>
      </w:r>
      <w:r>
        <w:rPr>
          <w:rFonts w:ascii="Times New Roman" w:hAnsi="Times New Roman" w:cs="Times New Roman"/>
          <w:sz w:val="28"/>
          <w:szCs w:val="28"/>
        </w:rPr>
        <w:t>атчина от 28.06.2006 года № 84;</w:t>
      </w:r>
    </w:p>
    <w:p w:rsidR="00941855" w:rsidRPr="00A75DA6" w:rsidRDefault="00941855" w:rsidP="00DF0BE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в) субсидии в целях возмещения затрат или недополученных доходов в связи с производством продукции телекомпаний (телепрограммы, те</w:t>
      </w:r>
      <w:r>
        <w:rPr>
          <w:rFonts w:ascii="Times New Roman" w:hAnsi="Times New Roman" w:cs="Times New Roman"/>
          <w:sz w:val="28"/>
          <w:szCs w:val="28"/>
        </w:rPr>
        <w:t>леканала);</w:t>
      </w:r>
    </w:p>
    <w:p w:rsidR="00941855" w:rsidRPr="00A75DA6" w:rsidRDefault="00941855" w:rsidP="001C4919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г) субсидии на возмещение части затрат (компенсации выпадающих доходов)  организациям, предоставляющим жилищно-коммунальные услуги населению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МО «Город Гатчина»;</w:t>
      </w:r>
    </w:p>
    <w:p w:rsidR="00941855" w:rsidRPr="009C10C4" w:rsidRDefault="00941855" w:rsidP="001C4919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-по содержанию и ремонту  жилых помещений в многоквартирных</w:t>
      </w:r>
      <w:r w:rsidRPr="009C10C4">
        <w:rPr>
          <w:rFonts w:ascii="Times New Roman" w:hAnsi="Times New Roman" w:cs="Times New Roman"/>
          <w:sz w:val="28"/>
          <w:szCs w:val="28"/>
        </w:rPr>
        <w:t xml:space="preserve"> домах и общежитиях, в которых набор коммунальных услуг меньше  стандартного на один любой вид услуги или на два любых вида  и более, в случае установления размера платы решением совета депутатов МО «Город Гатчина» ниже экономически обоснованного  размера платы;</w:t>
      </w:r>
    </w:p>
    <w:p w:rsidR="00941855" w:rsidRPr="00A75DA6" w:rsidRDefault="00941855" w:rsidP="00DF0BE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-   по предоставлению электроотопления в многоквартирных домах, в которых предоставление коммунальной услуги отопление переведено с  угольных котельных на электроотопл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75DA6">
        <w:rPr>
          <w:rFonts w:ascii="Times New Roman" w:hAnsi="Times New Roman" w:cs="Times New Roman"/>
          <w:sz w:val="28"/>
          <w:szCs w:val="28"/>
        </w:rPr>
        <w:t>;</w:t>
      </w:r>
    </w:p>
    <w:p w:rsidR="00941855" w:rsidRPr="00A75DA6" w:rsidRDefault="00941855" w:rsidP="00DF0BE7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по предоставлению  теплоснабжения (отопление жилых помещений в многоквартирных домах или жилых домах при отсутствии приборов учета) в домах постройки до 1945 года, в случае установления ставки платы ниже ставки платы, рассчитанной с учетом утвержденного тарифа на тепловую энергию);</w:t>
      </w:r>
    </w:p>
    <w:p w:rsidR="00941855" w:rsidRDefault="00941855" w:rsidP="006E498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5DA6">
        <w:rPr>
          <w:rFonts w:ascii="Times New Roman" w:hAnsi="Times New Roman" w:cs="Times New Roman"/>
          <w:sz w:val="28"/>
          <w:szCs w:val="28"/>
        </w:rPr>
        <w:t>на услуги муниципальных бань, на которые установлены цены ниже экономически обоснованного тарифа нормативно-правовым актом органа местного самоуправления;</w:t>
      </w:r>
    </w:p>
    <w:p w:rsidR="00332BDD" w:rsidRDefault="00332BDD" w:rsidP="006E498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установку индивидуальных приборов учета коммунальных услуг.</w:t>
      </w:r>
    </w:p>
    <w:p w:rsidR="00941855" w:rsidRDefault="00941855" w:rsidP="00A9699D">
      <w:pPr>
        <w:pStyle w:val="aa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Установить, что в соответствии с муниципальными  правовыми актами  администрации Гатчинского муниципального района производится расходование ассигнований, полученных в виде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субвенций, субсидий, иных межбюджетных трансфертов из бюджетов вышестоящих уровней, направленных на увеличение расходов соответственно целям предоставления субсидий, субвенций и иных межбюджетных трансфертов.</w:t>
      </w:r>
    </w:p>
    <w:p w:rsidR="00941855" w:rsidRDefault="00941855" w:rsidP="00823FF9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правовые акты, реализация которых ведет к финансированию новых видов расходов бюджета МО «Город Гатчина» или увеличению финансирования существующих видов расходов бюджета МО «Город Гатчина», исполняются только после внесения соответствующих изменений в настоящее решение, а также при наличии соответствующих источников поступлений в бюджет МО «Город Гатчина» и (или) сокращении расходов по конкретным  видам расходов бюджета МО «Город Гатчина».</w:t>
      </w:r>
      <w:proofErr w:type="gramEnd"/>
    </w:p>
    <w:p w:rsidR="00941855" w:rsidRPr="00A9699D" w:rsidRDefault="00941855" w:rsidP="00A9699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9699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99D">
        <w:rPr>
          <w:rFonts w:ascii="Times New Roman" w:hAnsi="Times New Roman" w:cs="Times New Roman"/>
          <w:b/>
          <w:bCs/>
          <w:sz w:val="28"/>
          <w:szCs w:val="28"/>
        </w:rPr>
        <w:t>Утвердить объем бюджетных ассигнований дорожного фонда МО «Город Гатчина»:</w:t>
      </w:r>
    </w:p>
    <w:p w:rsidR="00941855" w:rsidRPr="00A9699D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Pr="00A969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113687,5</w:t>
      </w:r>
      <w:r w:rsidRPr="00A9699D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41855" w:rsidRPr="00420256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>
        <w:rPr>
          <w:rFonts w:ascii="Times New Roman" w:hAnsi="Times New Roman" w:cs="Times New Roman"/>
          <w:sz w:val="28"/>
          <w:szCs w:val="28"/>
        </w:rPr>
        <w:t>111724,5</w:t>
      </w:r>
      <w:r w:rsidRPr="00420256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41855" w:rsidRPr="00A9699D" w:rsidRDefault="00941855" w:rsidP="00823FF9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2018 год в сумме </w:t>
      </w:r>
      <w:r>
        <w:rPr>
          <w:rFonts w:ascii="Times New Roman" w:hAnsi="Times New Roman" w:cs="Times New Roman"/>
          <w:sz w:val="28"/>
          <w:szCs w:val="28"/>
        </w:rPr>
        <w:t>111583,1</w:t>
      </w:r>
      <w:r w:rsidRPr="00420256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941855" w:rsidRPr="00A9699D" w:rsidRDefault="00941855" w:rsidP="00823F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9699D">
        <w:rPr>
          <w:rFonts w:ascii="Times New Roman" w:hAnsi="Times New Roman" w:cs="Times New Roman"/>
          <w:sz w:val="28"/>
          <w:szCs w:val="28"/>
        </w:rPr>
        <w:t>. 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вносятся  в соответствии с решениями руководителя финансового органа без внесения изменений в решение о бюджете: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</w:t>
      </w:r>
      <w:r w:rsidRPr="00A9699D">
        <w:rPr>
          <w:rFonts w:ascii="Times New Roman" w:hAnsi="Times New Roman" w:cs="Times New Roman"/>
          <w:sz w:val="28"/>
          <w:szCs w:val="28"/>
        </w:rPr>
        <w:lastRenderedPageBreak/>
        <w:t>в случае сокращения (возврата при отсутствии потребности) указанных средств;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699D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A9699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A9699D">
        <w:rPr>
          <w:rFonts w:ascii="Times New Roman" w:hAnsi="Times New Roman" w:cs="Times New Roman"/>
          <w:sz w:val="28"/>
          <w:szCs w:val="28"/>
        </w:rPr>
        <w:t xml:space="preserve"> на исполнение указанных муниципальных контрактов;</w:t>
      </w:r>
    </w:p>
    <w:p w:rsidR="00941855" w:rsidRPr="00A9699D" w:rsidRDefault="00941855" w:rsidP="00823FF9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9699D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</w:t>
      </w:r>
      <w:proofErr w:type="gramEnd"/>
      <w:r w:rsidRPr="00A9699D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субсидий на осуществление капитальных вложений.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</w:p>
    <w:p w:rsidR="00941855" w:rsidRDefault="00941855" w:rsidP="00823F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Особенности установления отдельных расходных обязательств </w:t>
      </w:r>
    </w:p>
    <w:p w:rsidR="00941855" w:rsidRDefault="00941855" w:rsidP="00823F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855" w:rsidRDefault="00941855" w:rsidP="00823F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для расчета должностных окладов (окладов, ставок заработной платы для педагогических работников) работников муниципальных бюджетных учреждений за календарный месяц или за выполнение установленной нормы труда в порядке, установленном  решением совета депутатов МО «Город Гатчина» «Об утверждении Положения об оплате труда работников муниципальных бюджетных учреждений, финансируемых из бюджета МО «Город Гатчина», с 01 января 2016 года  применяется установленная с 01.09.2015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расчетная величина  в размере  7800,0 рублей, с 01 апреля 2016 года – </w:t>
      </w:r>
      <w:r w:rsidRPr="00C40C8D">
        <w:rPr>
          <w:rFonts w:ascii="Times New Roman" w:hAnsi="Times New Roman" w:cs="Times New Roman"/>
          <w:sz w:val="28"/>
          <w:szCs w:val="28"/>
        </w:rPr>
        <w:t>8050,0 рублей, с 01 сентября 2016 года – в размере 8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40C8D">
        <w:rPr>
          <w:rFonts w:ascii="Times New Roman" w:hAnsi="Times New Roman" w:cs="Times New Roman"/>
          <w:sz w:val="28"/>
          <w:szCs w:val="28"/>
        </w:rPr>
        <w:t>0,0 рублей.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размер индексации ежемесячного должностного оклада работников муниципальных  казенных учреждений,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«Сервисная служба учреждений  культуры города Гатчины»,  МКУ «Центр </w:t>
      </w:r>
      <w:r w:rsidR="00A61798">
        <w:rPr>
          <w:rFonts w:ascii="Times New Roman" w:hAnsi="Times New Roman" w:cs="Times New Roman"/>
          <w:sz w:val="28"/>
          <w:szCs w:val="28"/>
        </w:rPr>
        <w:t>социальной поддержки граждан города Гатчины</w:t>
      </w:r>
      <w:r>
        <w:rPr>
          <w:rFonts w:ascii="Times New Roman" w:hAnsi="Times New Roman" w:cs="Times New Roman"/>
          <w:sz w:val="28"/>
          <w:szCs w:val="28"/>
        </w:rPr>
        <w:t>» и  МКУ «Служба технического обеспечения» МО «Город Гатчина»  в 1,06 раза с 1октября 2016 года.</w:t>
      </w:r>
    </w:p>
    <w:p w:rsidR="00941855" w:rsidRDefault="00941855" w:rsidP="00823F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расходы на обеспечение деятельности  совета депутатов МО «Город Гатчина»:</w:t>
      </w:r>
    </w:p>
    <w:p w:rsidR="00941855" w:rsidRDefault="00941855" w:rsidP="00823F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в сумме 8414,0 тысяч рублей;</w:t>
      </w:r>
    </w:p>
    <w:p w:rsidR="00941855" w:rsidRPr="00420256" w:rsidRDefault="00941855" w:rsidP="00823F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>
        <w:rPr>
          <w:rFonts w:ascii="Times New Roman" w:hAnsi="Times New Roman" w:cs="Times New Roman"/>
          <w:sz w:val="28"/>
          <w:szCs w:val="28"/>
        </w:rPr>
        <w:t>9560,8</w:t>
      </w:r>
      <w:r w:rsidRPr="0042025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941855" w:rsidRDefault="00941855" w:rsidP="00823F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 xml:space="preserve">на 2018 год в сумме </w:t>
      </w:r>
      <w:r>
        <w:rPr>
          <w:rFonts w:ascii="Times New Roman" w:hAnsi="Times New Roman" w:cs="Times New Roman"/>
          <w:sz w:val="28"/>
          <w:szCs w:val="28"/>
        </w:rPr>
        <w:t>10292,7</w:t>
      </w:r>
      <w:r w:rsidRPr="00420256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расходы на исполнение судебных актов в сумме 150,0 тысяч рублей.</w:t>
      </w:r>
    </w:p>
    <w:p w:rsidR="00941855" w:rsidRDefault="00941855" w:rsidP="0082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размер индексации месячного денежного вознаграждения   лиц, замещающих муниципальные должности МО «Город Гатчина», месячных должностных окладов и ежемесячной надбавки к должностному окладу за классный чин муниципальных служащих МО «Город Гатчина», а также месячных должностных окладов работников, замещающих должности, не являющиеся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должностями муниципальной службы в 1,06 раза с 01 октября  2016 года.</w:t>
      </w:r>
      <w:proofErr w:type="gramEnd"/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 иные межбюджетные трансферты в бюджет Гатчинского муниципального района:  </w:t>
      </w:r>
    </w:p>
    <w:p w:rsidR="00941855" w:rsidRDefault="00864670" w:rsidP="00455A2A">
      <w:pPr>
        <w:ind w:left="70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941855">
        <w:rPr>
          <w:rFonts w:ascii="Times New Roman" w:hAnsi="Times New Roman" w:cs="Times New Roman"/>
          <w:sz w:val="28"/>
          <w:szCs w:val="28"/>
        </w:rPr>
        <w:t xml:space="preserve">. </w:t>
      </w:r>
      <w:r w:rsidR="001E140A">
        <w:rPr>
          <w:rFonts w:ascii="Times New Roman" w:hAnsi="Times New Roman" w:cs="Times New Roman"/>
          <w:sz w:val="28"/>
          <w:szCs w:val="28"/>
        </w:rPr>
        <w:t>н</w:t>
      </w:r>
      <w:r w:rsidR="00941855">
        <w:rPr>
          <w:rFonts w:ascii="Times New Roman" w:hAnsi="Times New Roman" w:cs="Times New Roman"/>
          <w:sz w:val="28"/>
          <w:szCs w:val="28"/>
        </w:rPr>
        <w:t>а осуществление внешнего муниципального финансового контроля:  на 2016 год в сумме  1210,0 тысяч  рублей;</w:t>
      </w:r>
    </w:p>
    <w:p w:rsidR="00941855" w:rsidRPr="00420256" w:rsidRDefault="00941855" w:rsidP="00A9699D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>на 2017 год в сумме  1300,0 тысяч рублей;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 w:rsidRPr="00420256">
        <w:rPr>
          <w:rFonts w:ascii="Times New Roman" w:hAnsi="Times New Roman" w:cs="Times New Roman"/>
          <w:sz w:val="28"/>
          <w:szCs w:val="28"/>
        </w:rPr>
        <w:t>на 2018 год в сумме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0256">
        <w:rPr>
          <w:rFonts w:ascii="Times New Roman" w:hAnsi="Times New Roman" w:cs="Times New Roman"/>
          <w:sz w:val="28"/>
          <w:szCs w:val="28"/>
        </w:rPr>
        <w:t>00,0 тысяч рублей.</w:t>
      </w:r>
    </w:p>
    <w:p w:rsidR="001E140A" w:rsidRDefault="005D2B6B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1E140A">
        <w:rPr>
          <w:rFonts w:ascii="Times New Roman" w:hAnsi="Times New Roman" w:cs="Times New Roman"/>
          <w:sz w:val="28"/>
          <w:szCs w:val="28"/>
        </w:rPr>
        <w:t xml:space="preserve">.на </w:t>
      </w:r>
      <w:r w:rsidR="001E140A" w:rsidRPr="001E140A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из бюджета муниципального образования «Город Гатчина»  бюджету  Гатчинского муниципального района</w:t>
      </w:r>
      <w:r w:rsidR="001E140A">
        <w:rPr>
          <w:rFonts w:ascii="Times New Roman" w:hAnsi="Times New Roman" w:cs="Times New Roman"/>
          <w:sz w:val="28"/>
          <w:szCs w:val="28"/>
        </w:rPr>
        <w:t>:</w:t>
      </w:r>
    </w:p>
    <w:p w:rsidR="001E140A" w:rsidRDefault="001E140A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в сумме 40000,0 тысяч рублей;</w:t>
      </w:r>
    </w:p>
    <w:p w:rsidR="001E140A" w:rsidRDefault="001E140A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в сумме 35500,0 тыс</w:t>
      </w:r>
      <w:r w:rsidR="00C9395B">
        <w:rPr>
          <w:rFonts w:ascii="Times New Roman" w:hAnsi="Times New Roman" w:cs="Times New Roman"/>
          <w:sz w:val="28"/>
          <w:szCs w:val="28"/>
        </w:rPr>
        <w:t>яч рублей.</w:t>
      </w:r>
    </w:p>
    <w:p w:rsidR="001E140A" w:rsidRPr="001E140A" w:rsidRDefault="001E140A" w:rsidP="001E140A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указанных </w:t>
      </w:r>
      <w:r w:rsidR="00553025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осуществляется в соответствии с методикой </w:t>
      </w:r>
      <w:r w:rsidRPr="001E140A">
        <w:rPr>
          <w:rFonts w:ascii="Times New Roman" w:hAnsi="Times New Roman" w:cs="Times New Roman"/>
          <w:sz w:val="28"/>
          <w:szCs w:val="28"/>
        </w:rPr>
        <w:t>определения  иных межбюджетных трансфертов, предоставляемых  из бюджета МО «Город Гатчина» бюджету Гатчинского муниципального на  исполнение расходных обязательств Гатчинского муниципального района</w:t>
      </w:r>
      <w:r w:rsidR="00553025">
        <w:rPr>
          <w:rFonts w:ascii="Times New Roman" w:hAnsi="Times New Roman" w:cs="Times New Roman"/>
          <w:sz w:val="28"/>
          <w:szCs w:val="28"/>
        </w:rPr>
        <w:t xml:space="preserve"> согласно  приложени</w:t>
      </w:r>
      <w:r w:rsidR="0069141B">
        <w:rPr>
          <w:rFonts w:ascii="Times New Roman" w:hAnsi="Times New Roman" w:cs="Times New Roman"/>
          <w:sz w:val="28"/>
          <w:szCs w:val="28"/>
        </w:rPr>
        <w:t>ю</w:t>
      </w:r>
      <w:r w:rsidR="00553025">
        <w:rPr>
          <w:rFonts w:ascii="Times New Roman" w:hAnsi="Times New Roman" w:cs="Times New Roman"/>
          <w:sz w:val="28"/>
          <w:szCs w:val="28"/>
        </w:rPr>
        <w:t xml:space="preserve"> 25 к настоящему решению.</w:t>
      </w:r>
    </w:p>
    <w:p w:rsidR="00941855" w:rsidRDefault="00941855" w:rsidP="00A9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трансфертов, осуществляется в соответствии с порядк</w:t>
      </w:r>
      <w:r w:rsidR="0055302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предусмотренным</w:t>
      </w:r>
      <w:r w:rsidR="005530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 w:rsidR="005530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овета депутатов МО «Город Гатчина».</w:t>
      </w:r>
    </w:p>
    <w:p w:rsidR="001E140A" w:rsidRDefault="001E140A" w:rsidP="00A9699D">
      <w:pPr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92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Статья 7.  Муниципальный  внутренний долг</w:t>
      </w:r>
      <w:r w:rsidRPr="002564C0">
        <w:rPr>
          <w:rFonts w:ascii="Times New Roman" w:hAnsi="Times New Roman" w:cs="Times New Roman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бюджета  МО «Город </w:t>
      </w:r>
    </w:p>
    <w:p w:rsidR="00941855" w:rsidRDefault="00941855" w:rsidP="0092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>Гатчина»</w:t>
      </w:r>
    </w:p>
    <w:p w:rsidR="00941855" w:rsidRPr="002564C0" w:rsidRDefault="00941855" w:rsidP="009256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1. Установить верхний предел  муниципального  внутреннего долга   МО «Город Гатчина»: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>
        <w:rPr>
          <w:rFonts w:ascii="Times New Roman" w:hAnsi="Times New Roman" w:cs="Times New Roman"/>
          <w:sz w:val="28"/>
          <w:szCs w:val="28"/>
        </w:rPr>
        <w:t>241026,4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234396,0</w:t>
      </w:r>
      <w:r w:rsidRPr="002564C0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941855" w:rsidRPr="002564C0" w:rsidRDefault="00941855" w:rsidP="009256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196759,4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2. Установить верхний предел  муниципального  внутреннего долга  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 на 1 января 2017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260935,4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рублей, на 1 января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 xml:space="preserve">204246,0 </w:t>
      </w:r>
      <w:r w:rsidRPr="002564C0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рублей, на 1 января 2019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166609,4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3. Утвердить Программу  муниципальных  внутренних заимствований  МО «Город Гатчина» </w:t>
      </w:r>
      <w:r>
        <w:rPr>
          <w:rFonts w:ascii="Times New Roman" w:hAnsi="Times New Roman" w:cs="Times New Roman"/>
          <w:sz w:val="28"/>
          <w:szCs w:val="28"/>
        </w:rPr>
        <w:t>на 2016 год согласно приложению 21</w:t>
      </w:r>
      <w:r w:rsidRPr="002564C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4. Утвердить Программу  муниципальных  внутренних заимствований  МО «Город Гатчина» </w:t>
      </w:r>
      <w:r>
        <w:rPr>
          <w:rFonts w:ascii="Times New Roman" w:hAnsi="Times New Roman" w:cs="Times New Roman"/>
          <w:sz w:val="28"/>
          <w:szCs w:val="28"/>
        </w:rPr>
        <w:t>на 2017 и 2018 годы согласно приложению 22</w:t>
      </w:r>
      <w:r w:rsidRPr="002564C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5. Установить предельный объем расходов на обслуживание  муниципального до</w:t>
      </w:r>
      <w:r>
        <w:rPr>
          <w:rFonts w:ascii="Times New Roman" w:hAnsi="Times New Roman" w:cs="Times New Roman"/>
          <w:sz w:val="28"/>
          <w:szCs w:val="28"/>
        </w:rPr>
        <w:t>лга  МО «Город Гатчина»  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2564C0">
        <w:rPr>
          <w:rFonts w:ascii="Times New Roman" w:hAnsi="Times New Roman" w:cs="Times New Roman"/>
          <w:sz w:val="28"/>
          <w:szCs w:val="28"/>
        </w:rPr>
        <w:t>,0  ты</w:t>
      </w:r>
      <w:r>
        <w:rPr>
          <w:rFonts w:ascii="Times New Roman" w:hAnsi="Times New Roman" w:cs="Times New Roman"/>
          <w:sz w:val="28"/>
          <w:szCs w:val="28"/>
        </w:rPr>
        <w:t xml:space="preserve">сяч </w:t>
      </w:r>
      <w:r w:rsidRPr="00420256">
        <w:rPr>
          <w:rFonts w:ascii="Times New Roman" w:hAnsi="Times New Roman" w:cs="Times New Roman"/>
          <w:sz w:val="28"/>
          <w:szCs w:val="28"/>
        </w:rPr>
        <w:t xml:space="preserve">рублей, на 2017 год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20256">
        <w:rPr>
          <w:rFonts w:ascii="Times New Roman" w:hAnsi="Times New Roman" w:cs="Times New Roman"/>
          <w:sz w:val="28"/>
          <w:szCs w:val="28"/>
        </w:rPr>
        <w:t xml:space="preserve">50,0 тысяч рублей, на 2018 год в сумме </w:t>
      </w:r>
      <w:r>
        <w:rPr>
          <w:rFonts w:ascii="Times New Roman" w:hAnsi="Times New Roman" w:cs="Times New Roman"/>
          <w:sz w:val="28"/>
          <w:szCs w:val="28"/>
        </w:rPr>
        <w:t>3241,7</w:t>
      </w:r>
      <w:r w:rsidRPr="0042025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>Предоставить право администрации Гатчинского муниципал</w:t>
      </w:r>
      <w:r w:rsidR="006A073F">
        <w:rPr>
          <w:rFonts w:ascii="Times New Roman" w:hAnsi="Times New Roman" w:cs="Times New Roman"/>
          <w:sz w:val="28"/>
          <w:szCs w:val="28"/>
        </w:rPr>
        <w:t>ьного района осуществлять в 2016-2018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годах заимствования МО «Город Гатчина»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sz w:val="28"/>
          <w:szCs w:val="28"/>
        </w:rPr>
        <w:t>в порядке, установленном бюджетными законодательствами Российской Федерации и в соответствии с Программой муниципальных внутренних заимствов</w:t>
      </w:r>
      <w:r>
        <w:rPr>
          <w:rFonts w:ascii="Times New Roman" w:hAnsi="Times New Roman" w:cs="Times New Roman"/>
          <w:sz w:val="28"/>
          <w:szCs w:val="28"/>
        </w:rPr>
        <w:t>аний  МО «Город Гатчина» 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и с Программой муниципальных внутренних </w:t>
      </w:r>
      <w:r w:rsidRPr="002564C0">
        <w:rPr>
          <w:rFonts w:ascii="Times New Roman" w:hAnsi="Times New Roman" w:cs="Times New Roman"/>
          <w:sz w:val="28"/>
          <w:szCs w:val="28"/>
        </w:rPr>
        <w:lastRenderedPageBreak/>
        <w:t>заимство</w:t>
      </w:r>
      <w:r>
        <w:rPr>
          <w:rFonts w:ascii="Times New Roman" w:hAnsi="Times New Roman" w:cs="Times New Roman"/>
          <w:sz w:val="28"/>
          <w:szCs w:val="28"/>
        </w:rPr>
        <w:t>ваний МО «Город Гатчина» на 2017 и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годы с учетом предельной величины  муниципального долга.</w:t>
      </w:r>
      <w:proofErr w:type="gramEnd"/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7. Уст</w:t>
      </w:r>
      <w:r>
        <w:rPr>
          <w:rFonts w:ascii="Times New Roman" w:hAnsi="Times New Roman" w:cs="Times New Roman"/>
          <w:sz w:val="28"/>
          <w:szCs w:val="28"/>
        </w:rPr>
        <w:t>ановить, что привлекаемые в 2016-2018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годах заемные средства направляются на покрытие временных кассовых разрывов, возникающих при исполнении бюджета, а так же для погашения муниципального долга.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92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Статья  8. Предоставление  муниципальных  гарантий, учет ранее </w:t>
      </w:r>
    </w:p>
    <w:p w:rsidR="00941855" w:rsidRPr="002564C0" w:rsidRDefault="00941855" w:rsidP="0092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>выданных поручительств</w:t>
      </w:r>
      <w:r w:rsidRPr="002564C0">
        <w:rPr>
          <w:rFonts w:ascii="Times New Roman" w:hAnsi="Times New Roman" w:cs="Times New Roman"/>
          <w:sz w:val="28"/>
          <w:szCs w:val="28"/>
        </w:rPr>
        <w:t xml:space="preserve">   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>МО «Город Гатчина»</w:t>
      </w:r>
      <w:r w:rsidRPr="002564C0">
        <w:rPr>
          <w:rFonts w:ascii="Times New Roman" w:hAnsi="Times New Roman" w:cs="Times New Roman"/>
          <w:sz w:val="28"/>
          <w:szCs w:val="28"/>
        </w:rPr>
        <w:t xml:space="preserve"> </w:t>
      </w: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855" w:rsidRPr="002564C0" w:rsidRDefault="00941855" w:rsidP="0092565E">
      <w:pPr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долга МО «Город Гатчина»  по  муниципальным гарантиям и ранее выданным поручительствам  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в течение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241026,4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  руб</w:t>
      </w:r>
      <w:r>
        <w:rPr>
          <w:rFonts w:ascii="Times New Roman" w:hAnsi="Times New Roman" w:cs="Times New Roman"/>
          <w:sz w:val="28"/>
          <w:szCs w:val="28"/>
        </w:rPr>
        <w:t>лей, в течение 2017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211326,4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в течение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181176,4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2. Установить верхний предел  муниципального  долга  МО «Город Гатчина»  по муниципальным гарантиям и ранее выданным поручительствам  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 на 1 января 2017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211326,4 тысячи рублей, на 1 января 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181176,4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C0">
        <w:rPr>
          <w:rFonts w:ascii="Times New Roman" w:hAnsi="Times New Roman" w:cs="Times New Roman"/>
          <w:sz w:val="28"/>
          <w:szCs w:val="28"/>
        </w:rPr>
        <w:t xml:space="preserve"> рублей, на 1 я</w:t>
      </w:r>
      <w:r>
        <w:rPr>
          <w:rFonts w:ascii="Times New Roman" w:hAnsi="Times New Roman" w:cs="Times New Roman"/>
          <w:sz w:val="28"/>
          <w:szCs w:val="28"/>
        </w:rPr>
        <w:t>нваря 2019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151026,4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3. Утвердить Программу  муниципальных гарантий  и ранее выданных поручительств  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согласно прило</w:t>
      </w:r>
      <w:r>
        <w:rPr>
          <w:rFonts w:ascii="Times New Roman" w:hAnsi="Times New Roman" w:cs="Times New Roman"/>
          <w:sz w:val="28"/>
          <w:szCs w:val="28"/>
        </w:rPr>
        <w:t>жению 23</w:t>
      </w:r>
      <w:r w:rsidRPr="002564C0">
        <w:rPr>
          <w:rFonts w:ascii="Times New Roman" w:hAnsi="Times New Roman" w:cs="Times New Roman"/>
          <w:sz w:val="28"/>
          <w:szCs w:val="28"/>
        </w:rPr>
        <w:t xml:space="preserve">  и Программу муниципальных гарантий и ранее выданных поручительств МО «Г</w:t>
      </w:r>
      <w:r>
        <w:rPr>
          <w:rFonts w:ascii="Times New Roman" w:hAnsi="Times New Roman" w:cs="Times New Roman"/>
          <w:sz w:val="28"/>
          <w:szCs w:val="28"/>
        </w:rPr>
        <w:t>ород Гатч</w:t>
      </w:r>
      <w:r w:rsidR="001859A6">
        <w:rPr>
          <w:rFonts w:ascii="Times New Roman" w:hAnsi="Times New Roman" w:cs="Times New Roman"/>
          <w:sz w:val="28"/>
          <w:szCs w:val="28"/>
        </w:rPr>
        <w:t>ина» на 201</w:t>
      </w:r>
      <w:r>
        <w:rPr>
          <w:rFonts w:ascii="Times New Roman" w:hAnsi="Times New Roman" w:cs="Times New Roman"/>
          <w:sz w:val="28"/>
          <w:szCs w:val="28"/>
        </w:rPr>
        <w:t>7 и 2018 годы согласно приложению 24</w:t>
      </w:r>
      <w:r w:rsidRPr="002564C0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941855" w:rsidRPr="002564C0" w:rsidRDefault="00941855" w:rsidP="0092565E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 xml:space="preserve">Предоставить право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предоставлять в 2016-2018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годах муниципальные гарантии МО «Город Гатчина» в порядке, установленном бюджетным законодательством Российской Федерации и  муниципальным правовым актом Администрации  Гатчинского муниципального района, в соответствии с программами муниципальных гарантий и ранее выданных поручите</w:t>
      </w:r>
      <w:r>
        <w:rPr>
          <w:rFonts w:ascii="Times New Roman" w:hAnsi="Times New Roman" w:cs="Times New Roman"/>
          <w:sz w:val="28"/>
          <w:szCs w:val="28"/>
        </w:rPr>
        <w:t>льств МО «Город Гатчина» на 2016-2018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годы с учетом предельной величины  муниципального долга по муниципальным гарантиям и ранее выданным поручительствам.</w:t>
      </w:r>
      <w:proofErr w:type="gramEnd"/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5. Устан</w:t>
      </w:r>
      <w:r>
        <w:rPr>
          <w:rFonts w:ascii="Times New Roman" w:hAnsi="Times New Roman" w:cs="Times New Roman"/>
          <w:sz w:val="28"/>
          <w:szCs w:val="28"/>
        </w:rPr>
        <w:t>овить, что предоставление в 2016-2018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годах муниципальных  гарантий   МО «Город Гатчина»  юридическим лицам по заимствованиям на реализацию инвестиционных проектов осуществляется с взиманием платы в размере 0,2 процента от суммы обязательств, обеспечиваемых гарантией.</w:t>
      </w:r>
    </w:p>
    <w:p w:rsidR="00941855" w:rsidRPr="002564C0" w:rsidRDefault="00941855" w:rsidP="009256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6. Предусмотреть в составе источников внутреннего финансирования дефицита бюд</w:t>
      </w:r>
      <w:r>
        <w:rPr>
          <w:rFonts w:ascii="Times New Roman" w:hAnsi="Times New Roman" w:cs="Times New Roman"/>
          <w:sz w:val="28"/>
          <w:szCs w:val="28"/>
        </w:rPr>
        <w:t>жета  МО «Город  Гатчина» на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 средства в сумме  </w:t>
      </w:r>
      <w:r>
        <w:rPr>
          <w:rFonts w:ascii="Times New Roman" w:hAnsi="Times New Roman" w:cs="Times New Roman"/>
          <w:sz w:val="28"/>
          <w:szCs w:val="28"/>
        </w:rPr>
        <w:t>28650,0</w:t>
      </w:r>
      <w:r w:rsidRPr="002564C0">
        <w:rPr>
          <w:rFonts w:ascii="Times New Roman" w:hAnsi="Times New Roman" w:cs="Times New Roman"/>
          <w:sz w:val="28"/>
          <w:szCs w:val="28"/>
        </w:rPr>
        <w:t xml:space="preserve"> тысяч рублей в целях обеспечения возможных платежей по муниципальным   гарантиям и ранее выданным поручительствам  МО «Город Гатчина». </w:t>
      </w:r>
    </w:p>
    <w:p w:rsidR="00941855" w:rsidRPr="002564C0" w:rsidRDefault="00941855" w:rsidP="001809A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180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>Статья 9.  Особенности исполнения бюджета МО «Город Гатчина»</w:t>
      </w:r>
    </w:p>
    <w:p w:rsidR="00941855" w:rsidRPr="002564C0" w:rsidRDefault="00941855" w:rsidP="001809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1. Установить, что к приоритетным расходам бюджета МО «Город Гатчина» относятся:</w:t>
      </w: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-  расходы,  осуществляемые во исполнение публичных нормативных обязательств;</w:t>
      </w: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- расходы, направленные на реализацию приоритетных направлений </w:t>
      </w:r>
      <w:r w:rsidRPr="002564C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политики в социальной сфере, в сфере  культуры, физической культуры и спорта, молодежной политике, в том числе:   </w:t>
      </w: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  обеспечение выполнения функций бюджетных учреждений по оказанию муниципальных услуг. </w:t>
      </w: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 В случае уменьшения объема поступлений доходов в бюджет МО «Город Гатчина» в процессе исполнения бюджета по сравнению с утвержденным настоящим решением, финансирование приоритетных расходов осуществляется в полном объеме, а расходы, не отнесенные настоящей статьей </w:t>
      </w:r>
      <w:proofErr w:type="gramStart"/>
      <w:r w:rsidRPr="002564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64C0">
        <w:rPr>
          <w:rFonts w:ascii="Times New Roman" w:hAnsi="Times New Roman" w:cs="Times New Roman"/>
          <w:sz w:val="28"/>
          <w:szCs w:val="28"/>
        </w:rPr>
        <w:t xml:space="preserve"> приоритетным, осуществляются в пределах фактически полученных доходов.</w:t>
      </w:r>
    </w:p>
    <w:p w:rsidR="00941855" w:rsidRPr="002564C0" w:rsidRDefault="00941855" w:rsidP="001809A0">
      <w:pPr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180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       10.  Вступление в силу настоящего решения.</w:t>
      </w:r>
    </w:p>
    <w:p w:rsidR="00941855" w:rsidRPr="002564C0" w:rsidRDefault="00941855" w:rsidP="001809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855" w:rsidRPr="002564C0" w:rsidRDefault="00941855" w:rsidP="001809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Настоящее решение подлежит  опубликованию в газете «Гатчинская правда», на официальном сайте администрации Гатчинского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 2016</w:t>
      </w:r>
      <w:r w:rsidRPr="002564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1855" w:rsidRDefault="00941855" w:rsidP="0018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18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855" w:rsidRPr="002564C0" w:rsidRDefault="00941855" w:rsidP="001809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Глава МО «Город Гатчина-</w:t>
      </w:r>
    </w:p>
    <w:p w:rsidR="00941855" w:rsidRPr="002564C0" w:rsidRDefault="00941855" w:rsidP="001809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41855" w:rsidRDefault="00941855" w:rsidP="00367B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64C0">
        <w:rPr>
          <w:rFonts w:ascii="Times New Roman" w:hAnsi="Times New Roman" w:cs="Times New Roman"/>
          <w:sz w:val="28"/>
          <w:szCs w:val="28"/>
        </w:rPr>
        <w:t xml:space="preserve">МО «Город Гатчина»                                                                      В.А. </w:t>
      </w:r>
      <w:proofErr w:type="spellStart"/>
      <w:r w:rsidRPr="002564C0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</w:p>
    <w:sectPr w:rsidR="00941855" w:rsidSect="00DE73CE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25" w:rsidRDefault="00553025">
      <w:r>
        <w:separator/>
      </w:r>
    </w:p>
  </w:endnote>
  <w:endnote w:type="continuationSeparator" w:id="1">
    <w:p w:rsidR="00553025" w:rsidRDefault="0055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25" w:rsidRDefault="00553025">
      <w:r>
        <w:separator/>
      </w:r>
    </w:p>
  </w:footnote>
  <w:footnote w:type="continuationSeparator" w:id="1">
    <w:p w:rsidR="00553025" w:rsidRDefault="0055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4B5"/>
    <w:multiLevelType w:val="multilevel"/>
    <w:tmpl w:val="3228A8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2"/>
        </w:tabs>
        <w:ind w:left="2052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6"/>
        </w:tabs>
        <w:ind w:left="2076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D6F6F74"/>
    <w:multiLevelType w:val="hybridMultilevel"/>
    <w:tmpl w:val="E7868A60"/>
    <w:lvl w:ilvl="0" w:tplc="606C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292EE7"/>
    <w:multiLevelType w:val="multilevel"/>
    <w:tmpl w:val="1B969274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CCA6ED9"/>
    <w:multiLevelType w:val="hybridMultilevel"/>
    <w:tmpl w:val="ABEE6FA4"/>
    <w:lvl w:ilvl="0" w:tplc="A4ACF87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04D2358"/>
    <w:multiLevelType w:val="hybridMultilevel"/>
    <w:tmpl w:val="205A7CBA"/>
    <w:lvl w:ilvl="0" w:tplc="7E1C6D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F42D6F"/>
    <w:multiLevelType w:val="multilevel"/>
    <w:tmpl w:val="84008004"/>
    <w:lvl w:ilvl="0">
      <w:start w:val="1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5"/>
        </w:tabs>
        <w:ind w:left="427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763471EC"/>
    <w:multiLevelType w:val="hybridMultilevel"/>
    <w:tmpl w:val="1D72F9C8"/>
    <w:lvl w:ilvl="0" w:tplc="4E800E8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717044"/>
    <w:multiLevelType w:val="hybridMultilevel"/>
    <w:tmpl w:val="015A5A5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4D5964"/>
    <w:multiLevelType w:val="hybridMultilevel"/>
    <w:tmpl w:val="AA680D3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EA"/>
    <w:rsid w:val="000142D8"/>
    <w:rsid w:val="00014DD2"/>
    <w:rsid w:val="000212D9"/>
    <w:rsid w:val="00021765"/>
    <w:rsid w:val="000223E7"/>
    <w:rsid w:val="0002241D"/>
    <w:rsid w:val="00025BDC"/>
    <w:rsid w:val="0002620B"/>
    <w:rsid w:val="00026AEC"/>
    <w:rsid w:val="00027568"/>
    <w:rsid w:val="00030407"/>
    <w:rsid w:val="00031CE1"/>
    <w:rsid w:val="00032ABD"/>
    <w:rsid w:val="00036C96"/>
    <w:rsid w:val="000402A9"/>
    <w:rsid w:val="00040B1A"/>
    <w:rsid w:val="00045B77"/>
    <w:rsid w:val="00047DAC"/>
    <w:rsid w:val="00050D23"/>
    <w:rsid w:val="00051E0A"/>
    <w:rsid w:val="0005384B"/>
    <w:rsid w:val="00053EE2"/>
    <w:rsid w:val="00055A27"/>
    <w:rsid w:val="00061EC1"/>
    <w:rsid w:val="00063932"/>
    <w:rsid w:val="0006398B"/>
    <w:rsid w:val="00064393"/>
    <w:rsid w:val="000647C9"/>
    <w:rsid w:val="00071786"/>
    <w:rsid w:val="00071C93"/>
    <w:rsid w:val="0007457F"/>
    <w:rsid w:val="00075D67"/>
    <w:rsid w:val="000808E4"/>
    <w:rsid w:val="000813FB"/>
    <w:rsid w:val="00085AA6"/>
    <w:rsid w:val="00087745"/>
    <w:rsid w:val="000906ED"/>
    <w:rsid w:val="000933D2"/>
    <w:rsid w:val="00095F17"/>
    <w:rsid w:val="000A1621"/>
    <w:rsid w:val="000A5ED9"/>
    <w:rsid w:val="000B1466"/>
    <w:rsid w:val="000C0F20"/>
    <w:rsid w:val="000C74C2"/>
    <w:rsid w:val="000D4B16"/>
    <w:rsid w:val="000D4D07"/>
    <w:rsid w:val="000E01EA"/>
    <w:rsid w:val="000E0AF2"/>
    <w:rsid w:val="000E0FB9"/>
    <w:rsid w:val="000F0799"/>
    <w:rsid w:val="000F35C9"/>
    <w:rsid w:val="000F3C21"/>
    <w:rsid w:val="0010072F"/>
    <w:rsid w:val="00102CF2"/>
    <w:rsid w:val="00103FED"/>
    <w:rsid w:val="00104753"/>
    <w:rsid w:val="00107360"/>
    <w:rsid w:val="0011153F"/>
    <w:rsid w:val="00111F48"/>
    <w:rsid w:val="001225B0"/>
    <w:rsid w:val="001250BD"/>
    <w:rsid w:val="001259A4"/>
    <w:rsid w:val="00127273"/>
    <w:rsid w:val="00127FDC"/>
    <w:rsid w:val="0013521E"/>
    <w:rsid w:val="00135D08"/>
    <w:rsid w:val="00136AC9"/>
    <w:rsid w:val="001428ED"/>
    <w:rsid w:val="00143592"/>
    <w:rsid w:val="00144C2B"/>
    <w:rsid w:val="00146E9F"/>
    <w:rsid w:val="00151B0E"/>
    <w:rsid w:val="00152D2A"/>
    <w:rsid w:val="0015331F"/>
    <w:rsid w:val="001536D2"/>
    <w:rsid w:val="001558B0"/>
    <w:rsid w:val="0015673A"/>
    <w:rsid w:val="001603EA"/>
    <w:rsid w:val="00160B66"/>
    <w:rsid w:val="00161D64"/>
    <w:rsid w:val="00163996"/>
    <w:rsid w:val="00164398"/>
    <w:rsid w:val="00170A5A"/>
    <w:rsid w:val="00170E28"/>
    <w:rsid w:val="00171627"/>
    <w:rsid w:val="001722D6"/>
    <w:rsid w:val="00172AD1"/>
    <w:rsid w:val="00172BD4"/>
    <w:rsid w:val="00176458"/>
    <w:rsid w:val="00176749"/>
    <w:rsid w:val="00177E1B"/>
    <w:rsid w:val="00180151"/>
    <w:rsid w:val="001809A0"/>
    <w:rsid w:val="00181F46"/>
    <w:rsid w:val="00182111"/>
    <w:rsid w:val="00184020"/>
    <w:rsid w:val="0018473A"/>
    <w:rsid w:val="001859A6"/>
    <w:rsid w:val="00186891"/>
    <w:rsid w:val="00187E7E"/>
    <w:rsid w:val="00190B68"/>
    <w:rsid w:val="0019163E"/>
    <w:rsid w:val="00191AEB"/>
    <w:rsid w:val="00194547"/>
    <w:rsid w:val="00196D06"/>
    <w:rsid w:val="00196E70"/>
    <w:rsid w:val="001A0933"/>
    <w:rsid w:val="001A1B81"/>
    <w:rsid w:val="001A3E87"/>
    <w:rsid w:val="001A4394"/>
    <w:rsid w:val="001A45FD"/>
    <w:rsid w:val="001B0049"/>
    <w:rsid w:val="001B064F"/>
    <w:rsid w:val="001B2AC2"/>
    <w:rsid w:val="001B2D67"/>
    <w:rsid w:val="001B5500"/>
    <w:rsid w:val="001B63FD"/>
    <w:rsid w:val="001B79B4"/>
    <w:rsid w:val="001C0C91"/>
    <w:rsid w:val="001C2AEB"/>
    <w:rsid w:val="001C3860"/>
    <w:rsid w:val="001C4582"/>
    <w:rsid w:val="001C4919"/>
    <w:rsid w:val="001C542C"/>
    <w:rsid w:val="001C5779"/>
    <w:rsid w:val="001D084C"/>
    <w:rsid w:val="001D1931"/>
    <w:rsid w:val="001E0D71"/>
    <w:rsid w:val="001E140A"/>
    <w:rsid w:val="001E4709"/>
    <w:rsid w:val="001E4C3D"/>
    <w:rsid w:val="001E6269"/>
    <w:rsid w:val="001F161F"/>
    <w:rsid w:val="001F4BD3"/>
    <w:rsid w:val="001F5BAF"/>
    <w:rsid w:val="001F5D13"/>
    <w:rsid w:val="001F6060"/>
    <w:rsid w:val="0020380D"/>
    <w:rsid w:val="00210D1A"/>
    <w:rsid w:val="00211CB2"/>
    <w:rsid w:val="002141D9"/>
    <w:rsid w:val="002152CD"/>
    <w:rsid w:val="00216486"/>
    <w:rsid w:val="00217470"/>
    <w:rsid w:val="00217640"/>
    <w:rsid w:val="00220A05"/>
    <w:rsid w:val="00220AF0"/>
    <w:rsid w:val="00223662"/>
    <w:rsid w:val="002260F2"/>
    <w:rsid w:val="00231A98"/>
    <w:rsid w:val="00233474"/>
    <w:rsid w:val="00233705"/>
    <w:rsid w:val="002358F7"/>
    <w:rsid w:val="00236392"/>
    <w:rsid w:val="00240E43"/>
    <w:rsid w:val="0024466D"/>
    <w:rsid w:val="002451E9"/>
    <w:rsid w:val="0024608A"/>
    <w:rsid w:val="0024645E"/>
    <w:rsid w:val="00251D5B"/>
    <w:rsid w:val="00252CBC"/>
    <w:rsid w:val="00253533"/>
    <w:rsid w:val="002564C0"/>
    <w:rsid w:val="0026082E"/>
    <w:rsid w:val="002615B9"/>
    <w:rsid w:val="00262F5E"/>
    <w:rsid w:val="00265605"/>
    <w:rsid w:val="00270B44"/>
    <w:rsid w:val="00270EFB"/>
    <w:rsid w:val="002737D7"/>
    <w:rsid w:val="00273BD1"/>
    <w:rsid w:val="00275A48"/>
    <w:rsid w:val="002801EA"/>
    <w:rsid w:val="0028322D"/>
    <w:rsid w:val="00285667"/>
    <w:rsid w:val="00285F97"/>
    <w:rsid w:val="00286B71"/>
    <w:rsid w:val="00295BBF"/>
    <w:rsid w:val="00296957"/>
    <w:rsid w:val="002A026C"/>
    <w:rsid w:val="002A0C2A"/>
    <w:rsid w:val="002A1452"/>
    <w:rsid w:val="002A345A"/>
    <w:rsid w:val="002A6396"/>
    <w:rsid w:val="002A77F6"/>
    <w:rsid w:val="002A7D3E"/>
    <w:rsid w:val="002B0FAE"/>
    <w:rsid w:val="002B12E8"/>
    <w:rsid w:val="002B2817"/>
    <w:rsid w:val="002B3E9F"/>
    <w:rsid w:val="002B4522"/>
    <w:rsid w:val="002B4C13"/>
    <w:rsid w:val="002B7326"/>
    <w:rsid w:val="002B774E"/>
    <w:rsid w:val="002C0F51"/>
    <w:rsid w:val="002C17AF"/>
    <w:rsid w:val="002C181A"/>
    <w:rsid w:val="002C1EC4"/>
    <w:rsid w:val="002C406B"/>
    <w:rsid w:val="002C4D38"/>
    <w:rsid w:val="002C68BF"/>
    <w:rsid w:val="002C6BDB"/>
    <w:rsid w:val="002C7982"/>
    <w:rsid w:val="002D0420"/>
    <w:rsid w:val="002D0E4B"/>
    <w:rsid w:val="002D2ADB"/>
    <w:rsid w:val="002D2FFE"/>
    <w:rsid w:val="002D3E67"/>
    <w:rsid w:val="002D4277"/>
    <w:rsid w:val="002E0D1B"/>
    <w:rsid w:val="002E1B59"/>
    <w:rsid w:val="002E241D"/>
    <w:rsid w:val="002E249C"/>
    <w:rsid w:val="002E61AD"/>
    <w:rsid w:val="002E6C30"/>
    <w:rsid w:val="002E710F"/>
    <w:rsid w:val="002F1A7A"/>
    <w:rsid w:val="002F3134"/>
    <w:rsid w:val="002F3405"/>
    <w:rsid w:val="003014F9"/>
    <w:rsid w:val="00310071"/>
    <w:rsid w:val="0031085F"/>
    <w:rsid w:val="00311B0B"/>
    <w:rsid w:val="003140A9"/>
    <w:rsid w:val="00315EEF"/>
    <w:rsid w:val="003169A3"/>
    <w:rsid w:val="003218DA"/>
    <w:rsid w:val="00322171"/>
    <w:rsid w:val="0032447E"/>
    <w:rsid w:val="003252BC"/>
    <w:rsid w:val="003265EA"/>
    <w:rsid w:val="00332977"/>
    <w:rsid w:val="00332BDD"/>
    <w:rsid w:val="003359E5"/>
    <w:rsid w:val="003361E6"/>
    <w:rsid w:val="003368AE"/>
    <w:rsid w:val="00341BF6"/>
    <w:rsid w:val="00342099"/>
    <w:rsid w:val="00342715"/>
    <w:rsid w:val="00344A79"/>
    <w:rsid w:val="00346728"/>
    <w:rsid w:val="00347957"/>
    <w:rsid w:val="00347A4E"/>
    <w:rsid w:val="003533F4"/>
    <w:rsid w:val="00354624"/>
    <w:rsid w:val="00355B61"/>
    <w:rsid w:val="0036011F"/>
    <w:rsid w:val="00360AE4"/>
    <w:rsid w:val="00361C81"/>
    <w:rsid w:val="00364074"/>
    <w:rsid w:val="0036488C"/>
    <w:rsid w:val="00365109"/>
    <w:rsid w:val="00367B0F"/>
    <w:rsid w:val="00371A6F"/>
    <w:rsid w:val="00374116"/>
    <w:rsid w:val="0037427C"/>
    <w:rsid w:val="0037617A"/>
    <w:rsid w:val="00376ACE"/>
    <w:rsid w:val="003774F6"/>
    <w:rsid w:val="00383A78"/>
    <w:rsid w:val="00386CE7"/>
    <w:rsid w:val="00387C19"/>
    <w:rsid w:val="00392D63"/>
    <w:rsid w:val="003939D0"/>
    <w:rsid w:val="00396744"/>
    <w:rsid w:val="00397A03"/>
    <w:rsid w:val="003A52EA"/>
    <w:rsid w:val="003A536A"/>
    <w:rsid w:val="003B2645"/>
    <w:rsid w:val="003B26AA"/>
    <w:rsid w:val="003B5F7B"/>
    <w:rsid w:val="003B6710"/>
    <w:rsid w:val="003B7259"/>
    <w:rsid w:val="003C0697"/>
    <w:rsid w:val="003C5BE7"/>
    <w:rsid w:val="003C71A5"/>
    <w:rsid w:val="003D309A"/>
    <w:rsid w:val="003D4215"/>
    <w:rsid w:val="003E1683"/>
    <w:rsid w:val="003E546D"/>
    <w:rsid w:val="003E7467"/>
    <w:rsid w:val="003E79DD"/>
    <w:rsid w:val="003F0547"/>
    <w:rsid w:val="003F15DB"/>
    <w:rsid w:val="003F1972"/>
    <w:rsid w:val="003F3765"/>
    <w:rsid w:val="003F37ED"/>
    <w:rsid w:val="003F6A17"/>
    <w:rsid w:val="0040252E"/>
    <w:rsid w:val="00402EEE"/>
    <w:rsid w:val="00403D22"/>
    <w:rsid w:val="004050A4"/>
    <w:rsid w:val="00406697"/>
    <w:rsid w:val="0040706D"/>
    <w:rsid w:val="004072D2"/>
    <w:rsid w:val="0041191C"/>
    <w:rsid w:val="00411FB4"/>
    <w:rsid w:val="004125E3"/>
    <w:rsid w:val="004137F8"/>
    <w:rsid w:val="00414D94"/>
    <w:rsid w:val="004157A8"/>
    <w:rsid w:val="00416380"/>
    <w:rsid w:val="00420256"/>
    <w:rsid w:val="00422CB5"/>
    <w:rsid w:val="00425121"/>
    <w:rsid w:val="004312BD"/>
    <w:rsid w:val="00433047"/>
    <w:rsid w:val="004340D9"/>
    <w:rsid w:val="00440D86"/>
    <w:rsid w:val="00442FDC"/>
    <w:rsid w:val="00444132"/>
    <w:rsid w:val="0044452C"/>
    <w:rsid w:val="00446810"/>
    <w:rsid w:val="004468AA"/>
    <w:rsid w:val="004478C5"/>
    <w:rsid w:val="004537FC"/>
    <w:rsid w:val="00455A2A"/>
    <w:rsid w:val="0045743A"/>
    <w:rsid w:val="00457A5A"/>
    <w:rsid w:val="00461AD4"/>
    <w:rsid w:val="004621BA"/>
    <w:rsid w:val="00462431"/>
    <w:rsid w:val="0046783A"/>
    <w:rsid w:val="00467855"/>
    <w:rsid w:val="00477206"/>
    <w:rsid w:val="00477892"/>
    <w:rsid w:val="00477C1A"/>
    <w:rsid w:val="00482900"/>
    <w:rsid w:val="00490E84"/>
    <w:rsid w:val="004A225E"/>
    <w:rsid w:val="004A23D9"/>
    <w:rsid w:val="004A2DE7"/>
    <w:rsid w:val="004A502E"/>
    <w:rsid w:val="004B16BF"/>
    <w:rsid w:val="004B17C2"/>
    <w:rsid w:val="004B3A76"/>
    <w:rsid w:val="004B4033"/>
    <w:rsid w:val="004B4F95"/>
    <w:rsid w:val="004B656E"/>
    <w:rsid w:val="004B6D7E"/>
    <w:rsid w:val="004B75A3"/>
    <w:rsid w:val="004B75CD"/>
    <w:rsid w:val="004B77C5"/>
    <w:rsid w:val="004C144B"/>
    <w:rsid w:val="004C15EC"/>
    <w:rsid w:val="004C1975"/>
    <w:rsid w:val="004C27F6"/>
    <w:rsid w:val="004C2EA4"/>
    <w:rsid w:val="004C3374"/>
    <w:rsid w:val="004C6353"/>
    <w:rsid w:val="004D1F64"/>
    <w:rsid w:val="004D32A4"/>
    <w:rsid w:val="004F29F2"/>
    <w:rsid w:val="004F3A86"/>
    <w:rsid w:val="0050061C"/>
    <w:rsid w:val="00500683"/>
    <w:rsid w:val="00503B2A"/>
    <w:rsid w:val="00504666"/>
    <w:rsid w:val="00504A13"/>
    <w:rsid w:val="005129A2"/>
    <w:rsid w:val="00514140"/>
    <w:rsid w:val="00514185"/>
    <w:rsid w:val="00514530"/>
    <w:rsid w:val="0052189E"/>
    <w:rsid w:val="00524EC0"/>
    <w:rsid w:val="00527132"/>
    <w:rsid w:val="005322FA"/>
    <w:rsid w:val="0053312D"/>
    <w:rsid w:val="0053390C"/>
    <w:rsid w:val="0053437A"/>
    <w:rsid w:val="0053659D"/>
    <w:rsid w:val="00537C33"/>
    <w:rsid w:val="0054266F"/>
    <w:rsid w:val="0054324F"/>
    <w:rsid w:val="00543379"/>
    <w:rsid w:val="00543B3F"/>
    <w:rsid w:val="00543F98"/>
    <w:rsid w:val="00546306"/>
    <w:rsid w:val="00552DA3"/>
    <w:rsid w:val="00553025"/>
    <w:rsid w:val="0055346D"/>
    <w:rsid w:val="00561E18"/>
    <w:rsid w:val="00562A5F"/>
    <w:rsid w:val="00563F3E"/>
    <w:rsid w:val="005642BA"/>
    <w:rsid w:val="005653AE"/>
    <w:rsid w:val="00566CD6"/>
    <w:rsid w:val="0057311C"/>
    <w:rsid w:val="00577F96"/>
    <w:rsid w:val="0058022E"/>
    <w:rsid w:val="00580D76"/>
    <w:rsid w:val="00582737"/>
    <w:rsid w:val="00586334"/>
    <w:rsid w:val="005902B9"/>
    <w:rsid w:val="00590381"/>
    <w:rsid w:val="0059061D"/>
    <w:rsid w:val="005915BF"/>
    <w:rsid w:val="00596AD8"/>
    <w:rsid w:val="005A1202"/>
    <w:rsid w:val="005A5720"/>
    <w:rsid w:val="005A64D2"/>
    <w:rsid w:val="005A7C9E"/>
    <w:rsid w:val="005B2795"/>
    <w:rsid w:val="005B27E3"/>
    <w:rsid w:val="005B3A37"/>
    <w:rsid w:val="005B3B6B"/>
    <w:rsid w:val="005B446D"/>
    <w:rsid w:val="005C01F5"/>
    <w:rsid w:val="005C2B02"/>
    <w:rsid w:val="005C62E5"/>
    <w:rsid w:val="005D16FD"/>
    <w:rsid w:val="005D2337"/>
    <w:rsid w:val="005D2B6B"/>
    <w:rsid w:val="005D4F0C"/>
    <w:rsid w:val="005D6BE8"/>
    <w:rsid w:val="005D79D8"/>
    <w:rsid w:val="005E04F4"/>
    <w:rsid w:val="005E1BF5"/>
    <w:rsid w:val="005E24F1"/>
    <w:rsid w:val="005E43B3"/>
    <w:rsid w:val="005E4EE8"/>
    <w:rsid w:val="005E6B18"/>
    <w:rsid w:val="005F0BA2"/>
    <w:rsid w:val="005F2A72"/>
    <w:rsid w:val="005F3C8B"/>
    <w:rsid w:val="005F45B6"/>
    <w:rsid w:val="005F591D"/>
    <w:rsid w:val="00605443"/>
    <w:rsid w:val="00605744"/>
    <w:rsid w:val="006104A6"/>
    <w:rsid w:val="00612438"/>
    <w:rsid w:val="00616046"/>
    <w:rsid w:val="0061745E"/>
    <w:rsid w:val="006222EC"/>
    <w:rsid w:val="0062299A"/>
    <w:rsid w:val="0063015D"/>
    <w:rsid w:val="00631322"/>
    <w:rsid w:val="00631952"/>
    <w:rsid w:val="00634FDE"/>
    <w:rsid w:val="0064111E"/>
    <w:rsid w:val="00641168"/>
    <w:rsid w:val="00641A73"/>
    <w:rsid w:val="00642FFC"/>
    <w:rsid w:val="00643388"/>
    <w:rsid w:val="006455EB"/>
    <w:rsid w:val="00650D69"/>
    <w:rsid w:val="006518C4"/>
    <w:rsid w:val="0065319D"/>
    <w:rsid w:val="00656599"/>
    <w:rsid w:val="00656F7E"/>
    <w:rsid w:val="00662E3B"/>
    <w:rsid w:val="00663975"/>
    <w:rsid w:val="0066509A"/>
    <w:rsid w:val="006672FE"/>
    <w:rsid w:val="0067545B"/>
    <w:rsid w:val="00677BFB"/>
    <w:rsid w:val="00677D8D"/>
    <w:rsid w:val="006807EC"/>
    <w:rsid w:val="006809E3"/>
    <w:rsid w:val="00682266"/>
    <w:rsid w:val="006832B5"/>
    <w:rsid w:val="006842A8"/>
    <w:rsid w:val="00684434"/>
    <w:rsid w:val="0069141B"/>
    <w:rsid w:val="00691D8E"/>
    <w:rsid w:val="006955E6"/>
    <w:rsid w:val="006961FE"/>
    <w:rsid w:val="006A073F"/>
    <w:rsid w:val="006A090F"/>
    <w:rsid w:val="006A0DF7"/>
    <w:rsid w:val="006A3812"/>
    <w:rsid w:val="006A52FF"/>
    <w:rsid w:val="006B03A2"/>
    <w:rsid w:val="006B2C8E"/>
    <w:rsid w:val="006B2DB5"/>
    <w:rsid w:val="006B4269"/>
    <w:rsid w:val="006B5CFB"/>
    <w:rsid w:val="006C1653"/>
    <w:rsid w:val="006C7CEA"/>
    <w:rsid w:val="006D06BF"/>
    <w:rsid w:val="006D3B67"/>
    <w:rsid w:val="006D4404"/>
    <w:rsid w:val="006D49B5"/>
    <w:rsid w:val="006D6C27"/>
    <w:rsid w:val="006D7001"/>
    <w:rsid w:val="006E48F9"/>
    <w:rsid w:val="006E4981"/>
    <w:rsid w:val="006E4D78"/>
    <w:rsid w:val="006E5F68"/>
    <w:rsid w:val="006E639F"/>
    <w:rsid w:val="006F1EA3"/>
    <w:rsid w:val="006F2960"/>
    <w:rsid w:val="006F37C3"/>
    <w:rsid w:val="006F57A8"/>
    <w:rsid w:val="00700505"/>
    <w:rsid w:val="00704BA5"/>
    <w:rsid w:val="007075F6"/>
    <w:rsid w:val="0072060C"/>
    <w:rsid w:val="0072170F"/>
    <w:rsid w:val="00721B0B"/>
    <w:rsid w:val="00723133"/>
    <w:rsid w:val="00731252"/>
    <w:rsid w:val="00731D24"/>
    <w:rsid w:val="00733A32"/>
    <w:rsid w:val="00734357"/>
    <w:rsid w:val="007347A2"/>
    <w:rsid w:val="00735528"/>
    <w:rsid w:val="00741576"/>
    <w:rsid w:val="00742E04"/>
    <w:rsid w:val="00743030"/>
    <w:rsid w:val="007431EF"/>
    <w:rsid w:val="00752D44"/>
    <w:rsid w:val="00754A0E"/>
    <w:rsid w:val="00760201"/>
    <w:rsid w:val="00764647"/>
    <w:rsid w:val="007658AB"/>
    <w:rsid w:val="00767CCF"/>
    <w:rsid w:val="00771BD1"/>
    <w:rsid w:val="00775908"/>
    <w:rsid w:val="0078158A"/>
    <w:rsid w:val="00781D0E"/>
    <w:rsid w:val="0078297E"/>
    <w:rsid w:val="00786477"/>
    <w:rsid w:val="0078761F"/>
    <w:rsid w:val="007902F0"/>
    <w:rsid w:val="007941D5"/>
    <w:rsid w:val="00796EF2"/>
    <w:rsid w:val="007973B2"/>
    <w:rsid w:val="007974FB"/>
    <w:rsid w:val="007A4D73"/>
    <w:rsid w:val="007A7946"/>
    <w:rsid w:val="007B4C75"/>
    <w:rsid w:val="007B4FE4"/>
    <w:rsid w:val="007C1A0D"/>
    <w:rsid w:val="007C6E6A"/>
    <w:rsid w:val="007C7191"/>
    <w:rsid w:val="007C78E6"/>
    <w:rsid w:val="007D0988"/>
    <w:rsid w:val="007D15C0"/>
    <w:rsid w:val="007D292D"/>
    <w:rsid w:val="007E0FD8"/>
    <w:rsid w:val="007E11CF"/>
    <w:rsid w:val="007E1AC6"/>
    <w:rsid w:val="007E6A75"/>
    <w:rsid w:val="007E7466"/>
    <w:rsid w:val="007F0AFE"/>
    <w:rsid w:val="007F15B7"/>
    <w:rsid w:val="007F2AF6"/>
    <w:rsid w:val="007F6E95"/>
    <w:rsid w:val="00803317"/>
    <w:rsid w:val="00804E8F"/>
    <w:rsid w:val="00810135"/>
    <w:rsid w:val="00810CB1"/>
    <w:rsid w:val="00813222"/>
    <w:rsid w:val="008166B6"/>
    <w:rsid w:val="008178D1"/>
    <w:rsid w:val="00822CFB"/>
    <w:rsid w:val="00823FF9"/>
    <w:rsid w:val="00826E13"/>
    <w:rsid w:val="00827759"/>
    <w:rsid w:val="0083240B"/>
    <w:rsid w:val="00832D0F"/>
    <w:rsid w:val="00836A17"/>
    <w:rsid w:val="008415BE"/>
    <w:rsid w:val="00841E72"/>
    <w:rsid w:val="00842CA9"/>
    <w:rsid w:val="008433F8"/>
    <w:rsid w:val="00847303"/>
    <w:rsid w:val="00851CB2"/>
    <w:rsid w:val="00857296"/>
    <w:rsid w:val="00863881"/>
    <w:rsid w:val="00864670"/>
    <w:rsid w:val="00870118"/>
    <w:rsid w:val="008707DE"/>
    <w:rsid w:val="00872EC0"/>
    <w:rsid w:val="00873FE3"/>
    <w:rsid w:val="0087596F"/>
    <w:rsid w:val="00880ECA"/>
    <w:rsid w:val="00882257"/>
    <w:rsid w:val="0088379B"/>
    <w:rsid w:val="00883C86"/>
    <w:rsid w:val="008865B6"/>
    <w:rsid w:val="00892A42"/>
    <w:rsid w:val="00894669"/>
    <w:rsid w:val="00896953"/>
    <w:rsid w:val="008970E4"/>
    <w:rsid w:val="008A0542"/>
    <w:rsid w:val="008A1624"/>
    <w:rsid w:val="008A1D5F"/>
    <w:rsid w:val="008A41C0"/>
    <w:rsid w:val="008A45CD"/>
    <w:rsid w:val="008A4D41"/>
    <w:rsid w:val="008A6BEA"/>
    <w:rsid w:val="008A73FB"/>
    <w:rsid w:val="008B1E74"/>
    <w:rsid w:val="008B301C"/>
    <w:rsid w:val="008B610B"/>
    <w:rsid w:val="008C1078"/>
    <w:rsid w:val="008C145D"/>
    <w:rsid w:val="008C350A"/>
    <w:rsid w:val="008C47E5"/>
    <w:rsid w:val="008C57DE"/>
    <w:rsid w:val="008C678F"/>
    <w:rsid w:val="008C6B6C"/>
    <w:rsid w:val="008C7E3E"/>
    <w:rsid w:val="008D1230"/>
    <w:rsid w:val="008D25B8"/>
    <w:rsid w:val="008D2C19"/>
    <w:rsid w:val="008D61DA"/>
    <w:rsid w:val="008E07EB"/>
    <w:rsid w:val="008E14E6"/>
    <w:rsid w:val="008F004B"/>
    <w:rsid w:val="008F0E24"/>
    <w:rsid w:val="008F143C"/>
    <w:rsid w:val="008F3265"/>
    <w:rsid w:val="008F3298"/>
    <w:rsid w:val="008F4436"/>
    <w:rsid w:val="00906DA7"/>
    <w:rsid w:val="00907437"/>
    <w:rsid w:val="00910D9A"/>
    <w:rsid w:val="00911B7B"/>
    <w:rsid w:val="0091237A"/>
    <w:rsid w:val="009161D9"/>
    <w:rsid w:val="00921A6F"/>
    <w:rsid w:val="00924DBE"/>
    <w:rsid w:val="00924FF2"/>
    <w:rsid w:val="0092565E"/>
    <w:rsid w:val="009259A8"/>
    <w:rsid w:val="0092765C"/>
    <w:rsid w:val="009336A9"/>
    <w:rsid w:val="009349BF"/>
    <w:rsid w:val="00940903"/>
    <w:rsid w:val="00941855"/>
    <w:rsid w:val="00942274"/>
    <w:rsid w:val="00944569"/>
    <w:rsid w:val="00945993"/>
    <w:rsid w:val="00947A55"/>
    <w:rsid w:val="00950ED1"/>
    <w:rsid w:val="009531E8"/>
    <w:rsid w:val="0095431B"/>
    <w:rsid w:val="009547B6"/>
    <w:rsid w:val="00957C6E"/>
    <w:rsid w:val="00961689"/>
    <w:rsid w:val="00962032"/>
    <w:rsid w:val="00962B56"/>
    <w:rsid w:val="00972117"/>
    <w:rsid w:val="00976353"/>
    <w:rsid w:val="00982793"/>
    <w:rsid w:val="00985CCC"/>
    <w:rsid w:val="0098703F"/>
    <w:rsid w:val="00987A57"/>
    <w:rsid w:val="00990D39"/>
    <w:rsid w:val="0099433B"/>
    <w:rsid w:val="009967F2"/>
    <w:rsid w:val="009A2017"/>
    <w:rsid w:val="009A3245"/>
    <w:rsid w:val="009A3584"/>
    <w:rsid w:val="009A7D2C"/>
    <w:rsid w:val="009B289C"/>
    <w:rsid w:val="009B30BA"/>
    <w:rsid w:val="009B48B0"/>
    <w:rsid w:val="009C0280"/>
    <w:rsid w:val="009C034E"/>
    <w:rsid w:val="009C0378"/>
    <w:rsid w:val="009C10C4"/>
    <w:rsid w:val="009C3338"/>
    <w:rsid w:val="009C59CB"/>
    <w:rsid w:val="009C6A99"/>
    <w:rsid w:val="009C6C96"/>
    <w:rsid w:val="009D5431"/>
    <w:rsid w:val="009D6ECC"/>
    <w:rsid w:val="009D77B8"/>
    <w:rsid w:val="009F2A1D"/>
    <w:rsid w:val="009F3942"/>
    <w:rsid w:val="009F4894"/>
    <w:rsid w:val="00A0571E"/>
    <w:rsid w:val="00A065B3"/>
    <w:rsid w:val="00A06673"/>
    <w:rsid w:val="00A07684"/>
    <w:rsid w:val="00A07D23"/>
    <w:rsid w:val="00A12E94"/>
    <w:rsid w:val="00A139AD"/>
    <w:rsid w:val="00A1627A"/>
    <w:rsid w:val="00A1766D"/>
    <w:rsid w:val="00A17F72"/>
    <w:rsid w:val="00A24F3C"/>
    <w:rsid w:val="00A26D59"/>
    <w:rsid w:val="00A30D3C"/>
    <w:rsid w:val="00A3109C"/>
    <w:rsid w:val="00A3176D"/>
    <w:rsid w:val="00A32AF2"/>
    <w:rsid w:val="00A349DC"/>
    <w:rsid w:val="00A40A14"/>
    <w:rsid w:val="00A417E9"/>
    <w:rsid w:val="00A45B3B"/>
    <w:rsid w:val="00A468DC"/>
    <w:rsid w:val="00A475A1"/>
    <w:rsid w:val="00A47F68"/>
    <w:rsid w:val="00A507AC"/>
    <w:rsid w:val="00A51380"/>
    <w:rsid w:val="00A527DD"/>
    <w:rsid w:val="00A567DE"/>
    <w:rsid w:val="00A61798"/>
    <w:rsid w:val="00A61B56"/>
    <w:rsid w:val="00A63CC8"/>
    <w:rsid w:val="00A63FA2"/>
    <w:rsid w:val="00A66D9F"/>
    <w:rsid w:val="00A75DA6"/>
    <w:rsid w:val="00A767E5"/>
    <w:rsid w:val="00A77BC5"/>
    <w:rsid w:val="00A8145A"/>
    <w:rsid w:val="00A818E4"/>
    <w:rsid w:val="00A81FD5"/>
    <w:rsid w:val="00A847EB"/>
    <w:rsid w:val="00A849E0"/>
    <w:rsid w:val="00A85EBD"/>
    <w:rsid w:val="00A909BE"/>
    <w:rsid w:val="00A938CE"/>
    <w:rsid w:val="00A93E1F"/>
    <w:rsid w:val="00A94441"/>
    <w:rsid w:val="00A94499"/>
    <w:rsid w:val="00A9699D"/>
    <w:rsid w:val="00A97C2E"/>
    <w:rsid w:val="00A97E3B"/>
    <w:rsid w:val="00AA0120"/>
    <w:rsid w:val="00AA0935"/>
    <w:rsid w:val="00AA5D85"/>
    <w:rsid w:val="00AA64DB"/>
    <w:rsid w:val="00AB5268"/>
    <w:rsid w:val="00AB7CE8"/>
    <w:rsid w:val="00AC01D0"/>
    <w:rsid w:val="00AC18E7"/>
    <w:rsid w:val="00AC457D"/>
    <w:rsid w:val="00AC6808"/>
    <w:rsid w:val="00AD13B1"/>
    <w:rsid w:val="00AD48FB"/>
    <w:rsid w:val="00AD595E"/>
    <w:rsid w:val="00AD6E99"/>
    <w:rsid w:val="00AE289D"/>
    <w:rsid w:val="00AE2D5D"/>
    <w:rsid w:val="00AF273C"/>
    <w:rsid w:val="00AF4465"/>
    <w:rsid w:val="00AF476E"/>
    <w:rsid w:val="00AF6165"/>
    <w:rsid w:val="00AF6EBE"/>
    <w:rsid w:val="00B06166"/>
    <w:rsid w:val="00B068AA"/>
    <w:rsid w:val="00B07290"/>
    <w:rsid w:val="00B103DE"/>
    <w:rsid w:val="00B1044B"/>
    <w:rsid w:val="00B10927"/>
    <w:rsid w:val="00B10EA6"/>
    <w:rsid w:val="00B11D0A"/>
    <w:rsid w:val="00B12687"/>
    <w:rsid w:val="00B128CC"/>
    <w:rsid w:val="00B15AED"/>
    <w:rsid w:val="00B15BE5"/>
    <w:rsid w:val="00B209F8"/>
    <w:rsid w:val="00B230F4"/>
    <w:rsid w:val="00B300A6"/>
    <w:rsid w:val="00B309FF"/>
    <w:rsid w:val="00B3245A"/>
    <w:rsid w:val="00B33E01"/>
    <w:rsid w:val="00B33FD2"/>
    <w:rsid w:val="00B3720E"/>
    <w:rsid w:val="00B4016C"/>
    <w:rsid w:val="00B402AB"/>
    <w:rsid w:val="00B4034B"/>
    <w:rsid w:val="00B44FFE"/>
    <w:rsid w:val="00B47E32"/>
    <w:rsid w:val="00B50894"/>
    <w:rsid w:val="00B52B01"/>
    <w:rsid w:val="00B53800"/>
    <w:rsid w:val="00B56439"/>
    <w:rsid w:val="00B577A3"/>
    <w:rsid w:val="00B6041F"/>
    <w:rsid w:val="00B60440"/>
    <w:rsid w:val="00B62B63"/>
    <w:rsid w:val="00B65214"/>
    <w:rsid w:val="00B66D6A"/>
    <w:rsid w:val="00B70190"/>
    <w:rsid w:val="00B7411E"/>
    <w:rsid w:val="00B75F31"/>
    <w:rsid w:val="00B77E43"/>
    <w:rsid w:val="00B81417"/>
    <w:rsid w:val="00B82EAD"/>
    <w:rsid w:val="00B879C5"/>
    <w:rsid w:val="00B90D32"/>
    <w:rsid w:val="00B928CA"/>
    <w:rsid w:val="00B9317D"/>
    <w:rsid w:val="00B97B85"/>
    <w:rsid w:val="00BA0066"/>
    <w:rsid w:val="00BA39D5"/>
    <w:rsid w:val="00BA4BAC"/>
    <w:rsid w:val="00BA592F"/>
    <w:rsid w:val="00BB092C"/>
    <w:rsid w:val="00BB1EA2"/>
    <w:rsid w:val="00BB34E1"/>
    <w:rsid w:val="00BB3A83"/>
    <w:rsid w:val="00BB4746"/>
    <w:rsid w:val="00BB53C3"/>
    <w:rsid w:val="00BB6D71"/>
    <w:rsid w:val="00BC165F"/>
    <w:rsid w:val="00BC32EB"/>
    <w:rsid w:val="00BC5246"/>
    <w:rsid w:val="00BC70A5"/>
    <w:rsid w:val="00BD0F42"/>
    <w:rsid w:val="00BD1D52"/>
    <w:rsid w:val="00BD62BD"/>
    <w:rsid w:val="00BD6C1A"/>
    <w:rsid w:val="00BE049C"/>
    <w:rsid w:val="00BE692B"/>
    <w:rsid w:val="00BF102E"/>
    <w:rsid w:val="00BF2E09"/>
    <w:rsid w:val="00C01D18"/>
    <w:rsid w:val="00C02B5D"/>
    <w:rsid w:val="00C05D03"/>
    <w:rsid w:val="00C0610C"/>
    <w:rsid w:val="00C109F0"/>
    <w:rsid w:val="00C10B69"/>
    <w:rsid w:val="00C1665D"/>
    <w:rsid w:val="00C262EA"/>
    <w:rsid w:val="00C26FA4"/>
    <w:rsid w:val="00C331C2"/>
    <w:rsid w:val="00C34E18"/>
    <w:rsid w:val="00C40C8D"/>
    <w:rsid w:val="00C44ADC"/>
    <w:rsid w:val="00C4698D"/>
    <w:rsid w:val="00C50438"/>
    <w:rsid w:val="00C50C24"/>
    <w:rsid w:val="00C5353B"/>
    <w:rsid w:val="00C53688"/>
    <w:rsid w:val="00C53C92"/>
    <w:rsid w:val="00C562D8"/>
    <w:rsid w:val="00C62758"/>
    <w:rsid w:val="00C639BB"/>
    <w:rsid w:val="00C63EE4"/>
    <w:rsid w:val="00C648BD"/>
    <w:rsid w:val="00C64CCD"/>
    <w:rsid w:val="00C64E05"/>
    <w:rsid w:val="00C65B08"/>
    <w:rsid w:val="00C6775E"/>
    <w:rsid w:val="00C72A13"/>
    <w:rsid w:val="00C75C1B"/>
    <w:rsid w:val="00C76867"/>
    <w:rsid w:val="00C770FE"/>
    <w:rsid w:val="00C77F37"/>
    <w:rsid w:val="00C801F3"/>
    <w:rsid w:val="00C8076F"/>
    <w:rsid w:val="00C80E30"/>
    <w:rsid w:val="00C8257E"/>
    <w:rsid w:val="00C8284A"/>
    <w:rsid w:val="00C84A85"/>
    <w:rsid w:val="00C8627C"/>
    <w:rsid w:val="00C86700"/>
    <w:rsid w:val="00C86C06"/>
    <w:rsid w:val="00C91BF8"/>
    <w:rsid w:val="00C9395B"/>
    <w:rsid w:val="00C94BE9"/>
    <w:rsid w:val="00C96622"/>
    <w:rsid w:val="00CA1F54"/>
    <w:rsid w:val="00CA4A8A"/>
    <w:rsid w:val="00CA53DB"/>
    <w:rsid w:val="00CB0861"/>
    <w:rsid w:val="00CB1B88"/>
    <w:rsid w:val="00CB36E8"/>
    <w:rsid w:val="00CB4145"/>
    <w:rsid w:val="00CC668A"/>
    <w:rsid w:val="00CD052C"/>
    <w:rsid w:val="00CD585B"/>
    <w:rsid w:val="00CD5E16"/>
    <w:rsid w:val="00CE2A91"/>
    <w:rsid w:val="00CE45C3"/>
    <w:rsid w:val="00CE4BCF"/>
    <w:rsid w:val="00CE5031"/>
    <w:rsid w:val="00CE5D5D"/>
    <w:rsid w:val="00CE6FD3"/>
    <w:rsid w:val="00CE77E2"/>
    <w:rsid w:val="00CF05B8"/>
    <w:rsid w:val="00CF4E2A"/>
    <w:rsid w:val="00CF6CBF"/>
    <w:rsid w:val="00D00409"/>
    <w:rsid w:val="00D01A7E"/>
    <w:rsid w:val="00D02CBF"/>
    <w:rsid w:val="00D03BDA"/>
    <w:rsid w:val="00D04D7E"/>
    <w:rsid w:val="00D07E49"/>
    <w:rsid w:val="00D10577"/>
    <w:rsid w:val="00D10B3F"/>
    <w:rsid w:val="00D143CB"/>
    <w:rsid w:val="00D1480C"/>
    <w:rsid w:val="00D149FC"/>
    <w:rsid w:val="00D15361"/>
    <w:rsid w:val="00D170A5"/>
    <w:rsid w:val="00D17CAC"/>
    <w:rsid w:val="00D20D23"/>
    <w:rsid w:val="00D24832"/>
    <w:rsid w:val="00D2499E"/>
    <w:rsid w:val="00D24B6B"/>
    <w:rsid w:val="00D2597D"/>
    <w:rsid w:val="00D26333"/>
    <w:rsid w:val="00D3203D"/>
    <w:rsid w:val="00D4206E"/>
    <w:rsid w:val="00D423E7"/>
    <w:rsid w:val="00D46AAF"/>
    <w:rsid w:val="00D46E9C"/>
    <w:rsid w:val="00D471FF"/>
    <w:rsid w:val="00D501CD"/>
    <w:rsid w:val="00D521D0"/>
    <w:rsid w:val="00D532B8"/>
    <w:rsid w:val="00D533CD"/>
    <w:rsid w:val="00D5353F"/>
    <w:rsid w:val="00D564FE"/>
    <w:rsid w:val="00D664AA"/>
    <w:rsid w:val="00D66DFB"/>
    <w:rsid w:val="00D70BEE"/>
    <w:rsid w:val="00D730D2"/>
    <w:rsid w:val="00D743C5"/>
    <w:rsid w:val="00D75EC0"/>
    <w:rsid w:val="00D76C80"/>
    <w:rsid w:val="00D81552"/>
    <w:rsid w:val="00D829E3"/>
    <w:rsid w:val="00D83FF7"/>
    <w:rsid w:val="00D8674A"/>
    <w:rsid w:val="00D9037B"/>
    <w:rsid w:val="00D91C12"/>
    <w:rsid w:val="00D943F2"/>
    <w:rsid w:val="00D95AFC"/>
    <w:rsid w:val="00DA0E8E"/>
    <w:rsid w:val="00DA1278"/>
    <w:rsid w:val="00DA33C2"/>
    <w:rsid w:val="00DA44E2"/>
    <w:rsid w:val="00DB14FD"/>
    <w:rsid w:val="00DB41BF"/>
    <w:rsid w:val="00DB6B0C"/>
    <w:rsid w:val="00DB7282"/>
    <w:rsid w:val="00DB79A7"/>
    <w:rsid w:val="00DC548F"/>
    <w:rsid w:val="00DC78F9"/>
    <w:rsid w:val="00DD0B3E"/>
    <w:rsid w:val="00DD1663"/>
    <w:rsid w:val="00DD1C28"/>
    <w:rsid w:val="00DD243A"/>
    <w:rsid w:val="00DD60D1"/>
    <w:rsid w:val="00DD689F"/>
    <w:rsid w:val="00DD78BE"/>
    <w:rsid w:val="00DE1535"/>
    <w:rsid w:val="00DE1B45"/>
    <w:rsid w:val="00DE2405"/>
    <w:rsid w:val="00DE73CE"/>
    <w:rsid w:val="00DF0BE7"/>
    <w:rsid w:val="00DF1CCA"/>
    <w:rsid w:val="00DF1DDE"/>
    <w:rsid w:val="00DF445D"/>
    <w:rsid w:val="00DF4811"/>
    <w:rsid w:val="00DF71D5"/>
    <w:rsid w:val="00DF79F6"/>
    <w:rsid w:val="00DF7B64"/>
    <w:rsid w:val="00E031F2"/>
    <w:rsid w:val="00E03429"/>
    <w:rsid w:val="00E05848"/>
    <w:rsid w:val="00E06C76"/>
    <w:rsid w:val="00E0737D"/>
    <w:rsid w:val="00E10583"/>
    <w:rsid w:val="00E11376"/>
    <w:rsid w:val="00E135BE"/>
    <w:rsid w:val="00E2073E"/>
    <w:rsid w:val="00E22E00"/>
    <w:rsid w:val="00E24ACB"/>
    <w:rsid w:val="00E2571F"/>
    <w:rsid w:val="00E26ACC"/>
    <w:rsid w:val="00E26C8B"/>
    <w:rsid w:val="00E32692"/>
    <w:rsid w:val="00E32F3A"/>
    <w:rsid w:val="00E37076"/>
    <w:rsid w:val="00E37F3D"/>
    <w:rsid w:val="00E41223"/>
    <w:rsid w:val="00E41626"/>
    <w:rsid w:val="00E4230F"/>
    <w:rsid w:val="00E51294"/>
    <w:rsid w:val="00E53034"/>
    <w:rsid w:val="00E536A1"/>
    <w:rsid w:val="00E5791F"/>
    <w:rsid w:val="00E57D64"/>
    <w:rsid w:val="00E6535E"/>
    <w:rsid w:val="00E749E6"/>
    <w:rsid w:val="00E76670"/>
    <w:rsid w:val="00E774AE"/>
    <w:rsid w:val="00E83E27"/>
    <w:rsid w:val="00E858A3"/>
    <w:rsid w:val="00E87288"/>
    <w:rsid w:val="00E9265E"/>
    <w:rsid w:val="00E9365A"/>
    <w:rsid w:val="00E93C8E"/>
    <w:rsid w:val="00E94E26"/>
    <w:rsid w:val="00E97617"/>
    <w:rsid w:val="00EA08C5"/>
    <w:rsid w:val="00EA204D"/>
    <w:rsid w:val="00EA2B9A"/>
    <w:rsid w:val="00EA5B13"/>
    <w:rsid w:val="00EA5C10"/>
    <w:rsid w:val="00EA6C96"/>
    <w:rsid w:val="00EB0299"/>
    <w:rsid w:val="00EB136F"/>
    <w:rsid w:val="00EB2CA3"/>
    <w:rsid w:val="00EB6DD3"/>
    <w:rsid w:val="00EC0AC9"/>
    <w:rsid w:val="00EC7018"/>
    <w:rsid w:val="00EC7E2F"/>
    <w:rsid w:val="00ED1445"/>
    <w:rsid w:val="00EE21A2"/>
    <w:rsid w:val="00EE3B18"/>
    <w:rsid w:val="00EE5A1E"/>
    <w:rsid w:val="00EF14D8"/>
    <w:rsid w:val="00EF295D"/>
    <w:rsid w:val="00EF3DC2"/>
    <w:rsid w:val="00EF4B71"/>
    <w:rsid w:val="00F00D9F"/>
    <w:rsid w:val="00F041C5"/>
    <w:rsid w:val="00F0552F"/>
    <w:rsid w:val="00F1378B"/>
    <w:rsid w:val="00F13D24"/>
    <w:rsid w:val="00F1565A"/>
    <w:rsid w:val="00F16AD4"/>
    <w:rsid w:val="00F20538"/>
    <w:rsid w:val="00F24D1F"/>
    <w:rsid w:val="00F27953"/>
    <w:rsid w:val="00F30662"/>
    <w:rsid w:val="00F310CD"/>
    <w:rsid w:val="00F31121"/>
    <w:rsid w:val="00F31262"/>
    <w:rsid w:val="00F326EB"/>
    <w:rsid w:val="00F3740C"/>
    <w:rsid w:val="00F42845"/>
    <w:rsid w:val="00F42DA0"/>
    <w:rsid w:val="00F45A69"/>
    <w:rsid w:val="00F47A6A"/>
    <w:rsid w:val="00F52F86"/>
    <w:rsid w:val="00F60195"/>
    <w:rsid w:val="00F60636"/>
    <w:rsid w:val="00F6099F"/>
    <w:rsid w:val="00F671B1"/>
    <w:rsid w:val="00F6765A"/>
    <w:rsid w:val="00F70D41"/>
    <w:rsid w:val="00F7312B"/>
    <w:rsid w:val="00F74452"/>
    <w:rsid w:val="00F7477D"/>
    <w:rsid w:val="00F75329"/>
    <w:rsid w:val="00F7536C"/>
    <w:rsid w:val="00F76A97"/>
    <w:rsid w:val="00F76FE9"/>
    <w:rsid w:val="00F7713D"/>
    <w:rsid w:val="00F81398"/>
    <w:rsid w:val="00F81F2B"/>
    <w:rsid w:val="00F840B3"/>
    <w:rsid w:val="00F90EF5"/>
    <w:rsid w:val="00F93A22"/>
    <w:rsid w:val="00FA211A"/>
    <w:rsid w:val="00FA4332"/>
    <w:rsid w:val="00FA4795"/>
    <w:rsid w:val="00FA70EB"/>
    <w:rsid w:val="00FA7E19"/>
    <w:rsid w:val="00FB02DA"/>
    <w:rsid w:val="00FB0C46"/>
    <w:rsid w:val="00FB2E6D"/>
    <w:rsid w:val="00FB32F0"/>
    <w:rsid w:val="00FB4C2E"/>
    <w:rsid w:val="00FB52D8"/>
    <w:rsid w:val="00FC44D2"/>
    <w:rsid w:val="00FC5BB5"/>
    <w:rsid w:val="00FC7AA8"/>
    <w:rsid w:val="00FD0787"/>
    <w:rsid w:val="00FD270D"/>
    <w:rsid w:val="00FD4B26"/>
    <w:rsid w:val="00FD4CBF"/>
    <w:rsid w:val="00FD6248"/>
    <w:rsid w:val="00FD79C2"/>
    <w:rsid w:val="00FE01C0"/>
    <w:rsid w:val="00FE13AB"/>
    <w:rsid w:val="00FE2026"/>
    <w:rsid w:val="00FE6678"/>
    <w:rsid w:val="00FE752C"/>
    <w:rsid w:val="00FE7629"/>
    <w:rsid w:val="00FF081C"/>
    <w:rsid w:val="00FF09A1"/>
    <w:rsid w:val="00FF12A9"/>
    <w:rsid w:val="00FF1827"/>
    <w:rsid w:val="00FF1924"/>
    <w:rsid w:val="00FF2BC3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5329"/>
    <w:pPr>
      <w:keepNext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5329"/>
    <w:pPr>
      <w:keepNext/>
      <w:ind w:firstLine="7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329"/>
    <w:pPr>
      <w:keepNext/>
      <w:jc w:val="left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052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052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D052C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75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052C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F75329"/>
  </w:style>
  <w:style w:type="character" w:customStyle="1" w:styleId="a6">
    <w:name w:val="Гипертекстовая ссылка"/>
    <w:basedOn w:val="a7"/>
    <w:uiPriority w:val="99"/>
    <w:rsid w:val="00F75329"/>
    <w:rPr>
      <w:color w:val="008000"/>
      <w:u w:val="single"/>
    </w:rPr>
  </w:style>
  <w:style w:type="character" w:customStyle="1" w:styleId="a7">
    <w:name w:val="Цветовое выделение"/>
    <w:uiPriority w:val="99"/>
    <w:rsid w:val="00F75329"/>
    <w:rPr>
      <w:b/>
      <w:bCs/>
      <w:color w:val="000080"/>
      <w:sz w:val="20"/>
      <w:szCs w:val="20"/>
    </w:rPr>
  </w:style>
  <w:style w:type="paragraph" w:styleId="21">
    <w:name w:val="Body Text 2"/>
    <w:basedOn w:val="a"/>
    <w:link w:val="22"/>
    <w:uiPriority w:val="99"/>
    <w:rsid w:val="00F75329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D052C"/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F753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A23D9"/>
    <w:rPr>
      <w:rFonts w:ascii="Arial" w:hAnsi="Arial" w:cs="Arial"/>
      <w:lang w:val="ru-RU" w:eastAsia="ru-RU"/>
    </w:rPr>
  </w:style>
  <w:style w:type="paragraph" w:styleId="aa">
    <w:name w:val="Body Text Indent"/>
    <w:basedOn w:val="a"/>
    <w:link w:val="ab"/>
    <w:uiPriority w:val="99"/>
    <w:rsid w:val="00F753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052C"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75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F75329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D052C"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F75329"/>
    <w:rPr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052C"/>
    <w:rPr>
      <w:rFonts w:ascii="Arial" w:hAnsi="Arial" w:cs="Arial"/>
      <w:sz w:val="16"/>
      <w:szCs w:val="16"/>
    </w:rPr>
  </w:style>
  <w:style w:type="paragraph" w:styleId="33">
    <w:name w:val="Body Text 3"/>
    <w:basedOn w:val="a"/>
    <w:link w:val="34"/>
    <w:uiPriority w:val="99"/>
    <w:rsid w:val="00F75329"/>
    <w:pPr>
      <w:widowControl/>
      <w:autoSpaceDE/>
      <w:autoSpaceDN/>
      <w:adjustRightInd/>
      <w:ind w:firstLine="0"/>
      <w:jc w:val="left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052C"/>
    <w:rPr>
      <w:rFonts w:ascii="Arial" w:hAnsi="Arial" w:cs="Arial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031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D052C"/>
    <w:rPr>
      <w:rFonts w:cs="Times New Roman"/>
      <w:sz w:val="2"/>
      <w:szCs w:val="2"/>
    </w:rPr>
  </w:style>
  <w:style w:type="paragraph" w:customStyle="1" w:styleId="ae">
    <w:name w:val="Комментарий"/>
    <w:basedOn w:val="a"/>
    <w:next w:val="a"/>
    <w:uiPriority w:val="99"/>
    <w:rsid w:val="004A23D9"/>
    <w:pPr>
      <w:widowControl/>
      <w:ind w:left="170" w:firstLine="0"/>
    </w:pPr>
    <w:rPr>
      <w:i/>
      <w:iCs/>
      <w:color w:val="800080"/>
    </w:rPr>
  </w:style>
  <w:style w:type="paragraph" w:styleId="af">
    <w:name w:val="caption"/>
    <w:basedOn w:val="a"/>
    <w:uiPriority w:val="99"/>
    <w:qFormat/>
    <w:rsid w:val="004A23D9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paragraph" w:customStyle="1" w:styleId="af0">
    <w:name w:val="Знак"/>
    <w:basedOn w:val="a"/>
    <w:uiPriority w:val="99"/>
    <w:rsid w:val="00BA39D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1">
    <w:name w:val="footer"/>
    <w:basedOn w:val="a"/>
    <w:link w:val="af2"/>
    <w:uiPriority w:val="99"/>
    <w:rsid w:val="00211C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D052C"/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C32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9597-2EEA-436B-BD8D-6436B484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12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Комитет финансов</Company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RyabovaT</dc:creator>
  <cp:keywords/>
  <dc:description/>
  <cp:lastModifiedBy>Зайцева Катерина Владимировна</cp:lastModifiedBy>
  <cp:revision>70</cp:revision>
  <cp:lastPrinted>2015-11-13T08:39:00Z</cp:lastPrinted>
  <dcterms:created xsi:type="dcterms:W3CDTF">2015-10-07T09:09:00Z</dcterms:created>
  <dcterms:modified xsi:type="dcterms:W3CDTF">2015-11-30T12:56:00Z</dcterms:modified>
</cp:coreProperties>
</file>