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6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65D">
        <w:rPr>
          <w:rFonts w:ascii="Times New Roman" w:hAnsi="Times New Roman" w:cs="Times New Roman"/>
          <w:sz w:val="28"/>
          <w:szCs w:val="28"/>
        </w:rPr>
        <w:t xml:space="preserve">СОВЕТ  ДЕПУТАТОВ  МУНИЦИПАЛЬНОГО  ОБРАЗОВАНИЯ  </w:t>
      </w:r>
    </w:p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65D">
        <w:rPr>
          <w:rFonts w:ascii="Times New Roman" w:hAnsi="Times New Roman" w:cs="Times New Roman"/>
          <w:sz w:val="28"/>
          <w:szCs w:val="28"/>
        </w:rPr>
        <w:t>«ГОРОД  ГАТЧИНА»</w:t>
      </w:r>
    </w:p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65D">
        <w:rPr>
          <w:rFonts w:ascii="Times New Roman" w:hAnsi="Times New Roman" w:cs="Times New Roman"/>
          <w:sz w:val="28"/>
          <w:szCs w:val="28"/>
        </w:rPr>
        <w:t>ГАТЧИНСКОГО  МУНИЦИПАЛЬНОГО  РАЙОНА</w:t>
      </w:r>
    </w:p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65D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065D" w:rsidRPr="00B1065D" w:rsidRDefault="00B1065D" w:rsidP="00B1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65D" w:rsidRPr="00B1065D" w:rsidRDefault="00B1065D" w:rsidP="00B10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5D">
        <w:rPr>
          <w:rFonts w:ascii="Times New Roman" w:hAnsi="Times New Roman" w:cs="Times New Roman"/>
          <w:b/>
          <w:sz w:val="28"/>
          <w:szCs w:val="28"/>
        </w:rPr>
        <w:t xml:space="preserve">От 19 </w:t>
      </w:r>
      <w:r w:rsidRPr="00B1065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августа 2015 года </w:t>
      </w:r>
      <w:r w:rsidRPr="00B10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</w:p>
    <w:p w:rsid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выплаты</w:t>
      </w:r>
    </w:p>
    <w:p w:rsid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денежного вознаграждения </w:t>
      </w:r>
      <w:r w:rsidR="000C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лаве </w:t>
      </w:r>
    </w:p>
    <w:p w:rsid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Гатчина»</w:t>
      </w:r>
    </w:p>
    <w:p w:rsid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Гатчинского муниципального района, </w:t>
      </w:r>
      <w:r w:rsidR="00D651F4"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</w:t>
      </w:r>
      <w:r w:rsidR="00D6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ему</w:t>
      </w:r>
    </w:p>
    <w:p w:rsid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свои полномочия на постоянной основе и депутатам</w:t>
      </w:r>
    </w:p>
    <w:p w:rsid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депутатов муниципального образования</w:t>
      </w:r>
    </w:p>
    <w:p w:rsid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«Город Гатчина» Гатчинского муниципального района, </w:t>
      </w:r>
    </w:p>
    <w:p w:rsidR="00E176F0" w:rsidRP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осуществляющим</w:t>
      </w:r>
      <w:proofErr w:type="gramEnd"/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свои полномочия на непостоянной основе </w:t>
      </w:r>
    </w:p>
    <w:p w:rsidR="00E176F0" w:rsidRDefault="00E176F0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60E" w:rsidRPr="009C160E" w:rsidRDefault="00E176F0" w:rsidP="009C16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C160E" w:rsidRPr="009C160E">
        <w:rPr>
          <w:rFonts w:ascii="Times New Roman" w:hAnsi="Times New Roman" w:cs="Times New Roman"/>
          <w:sz w:val="28"/>
          <w:szCs w:val="28"/>
        </w:rPr>
        <w:t>Федеральным законом от 06.10.2003 №131-ФЗ  «Об общих принципах организации местного самоуправления  в Российской Федерации» и руководствуясь Уставом МО «Город Гатчина», совет депутатов МО «Город Гатчина»</w:t>
      </w:r>
    </w:p>
    <w:p w:rsidR="00E176F0" w:rsidRDefault="00E176F0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6F0" w:rsidRPr="00B1065D" w:rsidRDefault="009C160E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C50F51" w:rsidRPr="00B1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50F51" w:rsidRDefault="00C50F51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F51" w:rsidRDefault="007D62A8" w:rsidP="007D62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50F51" w:rsidRP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</w:t>
      </w:r>
      <w:r w:rsid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C50F51" w:rsidRP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выплаты  денежного вознаграждения </w:t>
      </w:r>
      <w:r w:rsidR="000C7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50F51" w:rsidRP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лаве муниципального образования «Город Гатчина» Гатчинского муниципального района, </w:t>
      </w:r>
      <w:proofErr w:type="gramStart"/>
      <w:r w:rsidR="00C50F51" w:rsidRP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</w:t>
      </w:r>
      <w:r w:rsidR="00F92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gramEnd"/>
      <w:r w:rsidR="00C50F51" w:rsidRP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полномочия на постоянной основе и депутатам совета депутатов муниципального образования «Город Гатчина» Гатчинского муниципального района, осуществляющим свои полномочия на непостоянной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62A8" w:rsidRPr="00C50F51" w:rsidRDefault="007D62A8" w:rsidP="007D62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 и распространяется на правоотношения, возникшие с 01 января 2015 года.</w:t>
      </w:r>
    </w:p>
    <w:p w:rsidR="00C50F51" w:rsidRPr="00C50F51" w:rsidRDefault="00C50F51" w:rsidP="007D62A8">
      <w:pPr>
        <w:spacing w:after="0" w:line="240" w:lineRule="auto"/>
        <w:ind w:left="360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65D" w:rsidRPr="00CD14DB" w:rsidRDefault="00B1065D" w:rsidP="00B1065D">
      <w:pPr>
        <w:pStyle w:val="a3"/>
        <w:shd w:val="clear" w:color="auto" w:fill="FFFFFF"/>
        <w:spacing w:line="160" w:lineRule="atLeast"/>
        <w:ind w:left="-284"/>
        <w:rPr>
          <w:b/>
          <w:sz w:val="28"/>
          <w:szCs w:val="28"/>
        </w:rPr>
      </w:pPr>
      <w:r w:rsidRPr="00CD14DB">
        <w:rPr>
          <w:b/>
          <w:sz w:val="28"/>
          <w:szCs w:val="28"/>
        </w:rPr>
        <w:t>Глава МО «Город Гатчина»-</w:t>
      </w:r>
    </w:p>
    <w:p w:rsidR="00B1065D" w:rsidRPr="00CD14DB" w:rsidRDefault="00B1065D" w:rsidP="00B1065D">
      <w:pPr>
        <w:pStyle w:val="a3"/>
        <w:shd w:val="clear" w:color="auto" w:fill="FFFFFF"/>
        <w:spacing w:line="160" w:lineRule="atLeast"/>
        <w:ind w:left="-284"/>
        <w:rPr>
          <w:b/>
          <w:sz w:val="28"/>
          <w:szCs w:val="28"/>
        </w:rPr>
      </w:pPr>
      <w:r w:rsidRPr="00CD14DB">
        <w:rPr>
          <w:b/>
          <w:sz w:val="28"/>
          <w:szCs w:val="28"/>
        </w:rPr>
        <w:t xml:space="preserve">Председатель Совета депутатов МО «Город Гатчина»              </w:t>
      </w:r>
      <w:r>
        <w:rPr>
          <w:b/>
          <w:sz w:val="28"/>
          <w:szCs w:val="28"/>
        </w:rPr>
        <w:t xml:space="preserve">  </w:t>
      </w:r>
      <w:r w:rsidRPr="00CD14DB">
        <w:rPr>
          <w:b/>
          <w:sz w:val="28"/>
          <w:szCs w:val="28"/>
        </w:rPr>
        <w:t>В.А. Филоненко</w:t>
      </w:r>
    </w:p>
    <w:p w:rsidR="00E176F0" w:rsidRDefault="00E176F0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6F0" w:rsidRDefault="00E176F0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6F0" w:rsidRDefault="00E176F0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45" w:rightFromText="45" w:vertAnchor="text" w:tblpXSpec="right" w:tblpYSpec="center"/>
        <w:tblW w:w="3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0"/>
      </w:tblGrid>
      <w:tr w:rsidR="007D62A8" w:rsidTr="00E76E42">
        <w:trPr>
          <w:tblCellSpacing w:w="15" w:type="dxa"/>
        </w:trPr>
        <w:tc>
          <w:tcPr>
            <w:tcW w:w="0" w:type="auto"/>
            <w:vAlign w:val="center"/>
          </w:tcPr>
          <w:p w:rsidR="007D62A8" w:rsidRDefault="007D62A8" w:rsidP="007D62A8">
            <w:pPr>
              <w:pStyle w:val="a3"/>
              <w:jc w:val="center"/>
            </w:pPr>
            <w:r>
              <w:t>Приложение</w:t>
            </w:r>
            <w:r>
              <w:br/>
              <w:t xml:space="preserve">к решению совета депутатов </w:t>
            </w:r>
            <w:r>
              <w:br/>
              <w:t>МО «Город Гатчина»</w:t>
            </w:r>
          </w:p>
          <w:p w:rsidR="007D62A8" w:rsidRDefault="007D62A8" w:rsidP="00B1065D">
            <w:pPr>
              <w:pStyle w:val="a3"/>
              <w:jc w:val="center"/>
            </w:pPr>
            <w:r>
              <w:t xml:space="preserve">От </w:t>
            </w:r>
            <w:r w:rsidR="00B1065D">
              <w:t>19.08.2015</w:t>
            </w:r>
            <w:r>
              <w:t xml:space="preserve"> № </w:t>
            </w:r>
            <w:r w:rsidR="00B1065D">
              <w:t>40</w:t>
            </w:r>
          </w:p>
        </w:tc>
      </w:tr>
    </w:tbl>
    <w:p w:rsidR="007D62A8" w:rsidRDefault="007D62A8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2A8" w:rsidRDefault="007D62A8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2A8" w:rsidRDefault="007D62A8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2A8" w:rsidRDefault="007D62A8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2A8" w:rsidRDefault="007D62A8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2A8" w:rsidRDefault="007D62A8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EE0" w:rsidRPr="00461EE0" w:rsidRDefault="00461EE0" w:rsidP="00461EE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D2D72" w:rsidRPr="00461EE0" w:rsidRDefault="00461EE0" w:rsidP="00461EE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выплаты  денежного вознаграждения главе муниципального образования «Город Гатчина» Гатчинского муниципального района, </w:t>
      </w:r>
      <w:proofErr w:type="gramStart"/>
      <w:r w:rsidRPr="0046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осуществляющему</w:t>
      </w:r>
      <w:proofErr w:type="gramEnd"/>
      <w:r w:rsidRPr="0046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 полномочия на постоянной основе и депутатам совета депутатов муниципального образования «Город Гатчина» Гатчинского муниципального района, осуществляющим свои полномочия на непостоянной основе</w:t>
      </w:r>
    </w:p>
    <w:p w:rsidR="00DD2D72" w:rsidRPr="00141521" w:rsidRDefault="00DD2D72" w:rsidP="00DD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Трудовым кодексом РФ, 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МО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Гатчина»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F19" w:rsidRPr="00461EE0" w:rsidRDefault="00461EE0" w:rsidP="00461EE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выплаты денежного вознаграждения главе муниципального образования «Город Гатчина»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района, осуществляющего свои полномочия на постоянной основе</w:t>
      </w:r>
    </w:p>
    <w:p w:rsidR="004131C1" w:rsidRDefault="004131C1" w:rsidP="00FA6A64">
      <w:pPr>
        <w:pStyle w:val="a5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64E" w:rsidRPr="00141521" w:rsidRDefault="004131C1" w:rsidP="00E176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 «Город Гатчина»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</w:t>
      </w:r>
      <w:r w:rsidR="004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Глава)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F92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основе, выплачивается ежемесячное денежное вознаграждение</w:t>
      </w:r>
      <w:r w:rsidR="00AE3B36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денежное вознаграждение)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кратном размеру</w:t>
      </w:r>
      <w:r w:rsidR="00621098" w:rsidRP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 муниципального служащего замещающего старшую муниципальную должность муниципальной службы «главный специалист» категории «обеспечивающие специалисты» совета</w:t>
      </w:r>
      <w:r w:rsidR="00621098" w:rsidRPr="00141521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6210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21098"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09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621098" w:rsidRP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сметы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«Город Гатчина» (далее – Совет депутатов)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="00864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proofErr w:type="gramEnd"/>
      <w:r w:rsidR="0086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депутатов,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с последующей индексацией денежного вознаграждения в соответствии с действующим законодательством и актами Совета</w:t>
      </w:r>
      <w:r w:rsidR="00FD6714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. Дни выплаты денежного вознаграждения соответствуют дням выплаты денежного содержания муниципальным служащим </w:t>
      </w:r>
      <w:r w:rsidR="00FD6714">
        <w:rPr>
          <w:rFonts w:ascii="Times New Roman" w:eastAsia="Calibri" w:hAnsi="Times New Roman" w:cs="Times New Roman"/>
          <w:sz w:val="28"/>
          <w:szCs w:val="28"/>
        </w:rPr>
        <w:t>С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овета депутатов.</w:t>
      </w:r>
      <w:r w:rsidR="00FA6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817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На основании локальных правовых актов  </w:t>
      </w:r>
      <w:r w:rsidR="00FA6A64">
        <w:rPr>
          <w:rFonts w:ascii="Times New Roman" w:eastAsia="Calibri" w:hAnsi="Times New Roman" w:cs="Times New Roman"/>
          <w:sz w:val="28"/>
          <w:szCs w:val="28"/>
        </w:rPr>
        <w:t xml:space="preserve">Главе может </w:t>
      </w:r>
      <w:r w:rsidR="00FA6A64" w:rsidRPr="00FA6A64">
        <w:rPr>
          <w:rFonts w:ascii="Times New Roman" w:eastAsia="Calibri" w:hAnsi="Times New Roman" w:cs="Times New Roman"/>
          <w:sz w:val="28"/>
          <w:szCs w:val="28"/>
        </w:rPr>
        <w:t>выплачиваться</w:t>
      </w:r>
      <w:r w:rsidR="00FA6A64" w:rsidRPr="00FA6A64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материальное поощрение  в </w:t>
      </w:r>
      <w:r w:rsidR="001A2817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>пределах</w:t>
      </w:r>
      <w:r w:rsidR="00AF467E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средств, установленных смет</w:t>
      </w:r>
      <w:r w:rsidR="00446E22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>ой расходов</w:t>
      </w:r>
      <w:r w:rsidR="00AF467E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Совета</w:t>
      </w:r>
      <w:r w:rsidR="00FD6714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депутатов</w:t>
      </w:r>
      <w:r w:rsidR="00AF467E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. </w:t>
      </w:r>
    </w:p>
    <w:p w:rsidR="008A264E" w:rsidRPr="00141521" w:rsidRDefault="0032109C" w:rsidP="00E176F0">
      <w:pPr>
        <w:pStyle w:val="a5"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521">
        <w:rPr>
          <w:rFonts w:ascii="Times New Roman" w:eastAsia="Calibri" w:hAnsi="Times New Roman" w:cs="Times New Roman"/>
          <w:sz w:val="28"/>
          <w:szCs w:val="28"/>
        </w:rPr>
        <w:t>2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41521">
        <w:rPr>
          <w:rFonts w:ascii="Times New Roman" w:eastAsia="Calibri" w:hAnsi="Times New Roman" w:cs="Times New Roman"/>
          <w:sz w:val="28"/>
          <w:szCs w:val="28"/>
        </w:rPr>
        <w:t>П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родолжительность ежегодного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7A8"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 w:rsidR="00F92FA3">
        <w:rPr>
          <w:rFonts w:ascii="Times New Roman" w:eastAsia="Calibri" w:hAnsi="Times New Roman" w:cs="Times New Roman"/>
          <w:sz w:val="28"/>
          <w:szCs w:val="28"/>
        </w:rPr>
        <w:t>оплачиваемого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отпуска</w:t>
      </w:r>
      <w:r w:rsidRPr="00141521">
        <w:rPr>
          <w:rFonts w:ascii="Times New Roman" w:eastAsia="Calibri" w:hAnsi="Times New Roman" w:cs="Times New Roman"/>
          <w:sz w:val="28"/>
          <w:szCs w:val="28"/>
        </w:rPr>
        <w:t xml:space="preserve"> Главы составляет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7A8">
        <w:rPr>
          <w:rFonts w:ascii="Times New Roman" w:eastAsia="Calibri" w:hAnsi="Times New Roman" w:cs="Times New Roman"/>
          <w:sz w:val="28"/>
          <w:szCs w:val="28"/>
        </w:rPr>
        <w:t>28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кал</w:t>
      </w:r>
      <w:r w:rsidR="00AE3B36" w:rsidRPr="00141521">
        <w:rPr>
          <w:rFonts w:ascii="Times New Roman" w:eastAsia="Calibri" w:hAnsi="Times New Roman" w:cs="Times New Roman"/>
          <w:sz w:val="28"/>
          <w:szCs w:val="28"/>
        </w:rPr>
        <w:t>ендарных дней</w:t>
      </w:r>
      <w:r w:rsidR="007737A8">
        <w:rPr>
          <w:rFonts w:ascii="Times New Roman" w:eastAsia="Calibri" w:hAnsi="Times New Roman" w:cs="Times New Roman"/>
          <w:sz w:val="28"/>
          <w:szCs w:val="28"/>
        </w:rPr>
        <w:t>, продолжительность ежегодного дополнительного оплачиваемого отпуска составляет 12 календарных дней</w:t>
      </w:r>
      <w:r w:rsidR="00AE3B36" w:rsidRPr="001415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3B36" w:rsidRPr="00141521">
        <w:rPr>
          <w:rFonts w:ascii="Times New Roman" w:eastAsia="Calibri" w:hAnsi="Times New Roman" w:cs="Times New Roman"/>
          <w:sz w:val="28"/>
          <w:szCs w:val="28"/>
        </w:rPr>
        <w:lastRenderedPageBreak/>
        <w:t>Оплата отпуска  производится в размере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100% денежного вознаграждения пропорционально дням пребывания в отпуске. По решению Совета</w:t>
      </w:r>
      <w:r w:rsidR="00FD6714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(по его письменному заявлению)  может быть предоставлен отпуск без сохранения денежного вознаграждения до 15 дней.</w:t>
      </w:r>
    </w:p>
    <w:p w:rsidR="008A264E" w:rsidRPr="00141521" w:rsidRDefault="00141521" w:rsidP="00E176F0">
      <w:pPr>
        <w:pStyle w:val="a5"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521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При предоставлении </w:t>
      </w:r>
      <w:r w:rsidR="00F92FA3" w:rsidRPr="00141521">
        <w:rPr>
          <w:rFonts w:ascii="Times New Roman" w:eastAsia="Calibri" w:hAnsi="Times New Roman" w:cs="Times New Roman"/>
          <w:sz w:val="28"/>
          <w:szCs w:val="28"/>
        </w:rPr>
        <w:t>ежегодного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 оплачиваемого</w:t>
      </w:r>
      <w:r w:rsidR="00F92FA3"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521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отпуска производится  единовременная выплата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в размере ежемесячного денежного вознаграждения</w:t>
      </w:r>
      <w:r w:rsidR="00FD6714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64E" w:rsidRPr="00141521" w:rsidRDefault="00765212" w:rsidP="00271A0B">
      <w:pPr>
        <w:pStyle w:val="a5"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09C" w:rsidRPr="00141521">
        <w:rPr>
          <w:rFonts w:ascii="Times New Roman" w:eastAsia="Calibri" w:hAnsi="Times New Roman" w:cs="Times New Roman"/>
          <w:sz w:val="28"/>
          <w:szCs w:val="28"/>
        </w:rPr>
        <w:t>О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плата пособия по временной нетрудоспособности производится (после предъявления листка временной нетрудоспособности) </w:t>
      </w:r>
      <w:r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100% денежного вознаграждения пропорционально дням временной нетрудоспособности.</w:t>
      </w:r>
    </w:p>
    <w:p w:rsidR="008A264E" w:rsidRPr="00141521" w:rsidRDefault="00765212" w:rsidP="00271A0B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случае направления </w:t>
      </w:r>
      <w:r w:rsidR="00C60F81" w:rsidRPr="0014152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в командировку, оплата производится 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100% денежного вознаграждения пропорционально дням нахождения в командировке, а также производится оплата проезда (визы в случае необходимости) и проживания согласно представленным документам.</w:t>
      </w:r>
    </w:p>
    <w:p w:rsidR="00271A0B" w:rsidRDefault="00271A0B" w:rsidP="00A87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3C" w:rsidRPr="00461EE0" w:rsidRDefault="007D62A8" w:rsidP="00A87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8753C" w:rsidRP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EE0" w:rsidRPr="0046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выплаты денежного вознаграждения депутатам совета депутатов муниципального образования «Город Гатчина» Гатчинского муниципального района, осуществляющим свои полномочия на непостоянной основе </w:t>
      </w:r>
    </w:p>
    <w:p w:rsidR="002A2C65" w:rsidRDefault="002A2C65" w:rsidP="0027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72" w:rsidRPr="00141521" w:rsidRDefault="00DD2D72" w:rsidP="0027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Депутатам 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(далее - депутаты), осуществляющим свои полномочия на непостоянной основе, за время, затрачен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на участие в работе Совета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выплачивается </w:t>
      </w:r>
      <w:r w:rsidR="000561DD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вознаграждение в </w:t>
      </w:r>
      <w:r w:rsidR="00F7503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размере,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1DD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4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</w:t>
      </w:r>
      <w:r w:rsidR="00621098" w:rsidRP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  <w:r w:rsidR="00F7503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сметы 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депутатов, утвержденной решением 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депутатов.</w:t>
      </w:r>
    </w:p>
    <w:p w:rsidR="00DD2D72" w:rsidRPr="00141521" w:rsidRDefault="00B86AAF" w:rsidP="0027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Ежемесячное денежное вознаграждение подлежит налогообложению в соответствии с действующим законодательством РФ.</w:t>
      </w:r>
    </w:p>
    <w:p w:rsidR="00DD2D72" w:rsidRPr="00141521" w:rsidRDefault="00B86AAF" w:rsidP="0027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на выплату ежемесячного вознаграждения осуществляется в пределах средств, ежегодно предусматриваемых в бюджете </w:t>
      </w:r>
      <w:r w:rsidR="001A2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Гатчина»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="001A2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</w:t>
      </w:r>
      <w:r w:rsidR="001A2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самоуправления»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D72" w:rsidRPr="00141521" w:rsidRDefault="00B86AAF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Ежемесячное денежное вознаграждение депутатам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свои полномочия на непостоянной основе, оплачивается </w:t>
      </w:r>
      <w:proofErr w:type="gramStart"/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2D72" w:rsidRPr="00141521" w:rsidRDefault="00DD2D72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участие в работе комиссий, </w:t>
      </w:r>
      <w:r w:rsidR="00753F19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оветов и </w:t>
      </w:r>
      <w:r w:rsidR="00F22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F2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мероприятий, организованных на территории города Гатчины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D72" w:rsidRDefault="00DD2D72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организацию приема депутатом </w:t>
      </w:r>
      <w:r w:rsidR="007652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избирательном округе</w:t>
      </w:r>
      <w:r w:rsid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521" w:rsidRPr="00141521" w:rsidRDefault="00141521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организацию работы с насе</w:t>
      </w:r>
      <w:r w:rsidR="007652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r w:rsidR="00765212" w:rsidRPr="0076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21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избирательном округе</w:t>
      </w:r>
      <w:r w:rsidR="00765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D72" w:rsidRPr="00141521" w:rsidRDefault="00B86AAF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Депутаты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D6714" w:rsidRP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AE056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D6714" w:rsidRP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AE056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056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председателей 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 комиссий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направляться в командировки.</w:t>
      </w:r>
      <w:r w:rsidR="00AE056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компенсируются затраты на проезд и проживание согласно представленным в Совет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E056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документам.</w:t>
      </w:r>
    </w:p>
    <w:p w:rsidR="00DD2D72" w:rsidRPr="00141521" w:rsidRDefault="00B86AAF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депутатов в работе заседаний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D6714" w:rsidRP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органов, в состав которых они избраны, обязательно.</w:t>
      </w:r>
    </w:p>
    <w:p w:rsidR="00DD2D72" w:rsidRPr="00141521" w:rsidRDefault="00DD2D72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невозможности присутствовать на заседании органа или на заседании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D6714" w:rsidRP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сообщает об этом председателю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4F5173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специалисту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34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D6714" w:rsidRP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14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D72" w:rsidRPr="00141521" w:rsidRDefault="00812C47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денежного вознаграждения </w:t>
      </w:r>
      <w:proofErr w:type="gramStart"/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6D5" w:rsidRPr="00141521" w:rsidRDefault="005556D5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начислении ежемесячного денежного вознаграждения.</w:t>
      </w:r>
    </w:p>
    <w:p w:rsidR="00DD2D72" w:rsidRPr="00141521" w:rsidRDefault="005556D5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паспорта;</w:t>
      </w:r>
    </w:p>
    <w:p w:rsidR="00DD2D72" w:rsidRPr="00141521" w:rsidRDefault="005556D5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идентификационный номер налогоплательщика (ИНН)</w:t>
      </w:r>
      <w:r w:rsidR="00F2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наличии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D72" w:rsidRPr="00141521" w:rsidRDefault="005556D5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E2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страховое свидетельство.</w:t>
      </w:r>
    </w:p>
    <w:p w:rsidR="00812C47" w:rsidRPr="00141521" w:rsidRDefault="00812C47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72" w:rsidRPr="00141521" w:rsidRDefault="00812C47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2D72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прекращается в случаях:</w:t>
      </w:r>
    </w:p>
    <w:p w:rsidR="00DD2D72" w:rsidRPr="00141521" w:rsidRDefault="00DD2D72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истечения срока полномочий;</w:t>
      </w:r>
    </w:p>
    <w:p w:rsidR="00DD2D72" w:rsidRPr="00141521" w:rsidRDefault="00DD2D72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досрочного прекращения полномочий в соответствии с законодательством;</w:t>
      </w:r>
    </w:p>
    <w:p w:rsidR="00DD2D72" w:rsidRPr="00141521" w:rsidRDefault="00DD2D72" w:rsidP="007D6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подачи заявления об отказе от ежемесячного денежного вознаграждения.</w:t>
      </w:r>
    </w:p>
    <w:p w:rsidR="007C3FA1" w:rsidRPr="00141521" w:rsidRDefault="00765212" w:rsidP="007D6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56D5" w:rsidRPr="00141521">
        <w:rPr>
          <w:rFonts w:ascii="Times New Roman" w:hAnsi="Times New Roman" w:cs="Times New Roman"/>
          <w:sz w:val="28"/>
          <w:szCs w:val="28"/>
        </w:rPr>
        <w:t>) в</w:t>
      </w:r>
      <w:r w:rsidR="00461EE0">
        <w:rPr>
          <w:rFonts w:ascii="Times New Roman" w:hAnsi="Times New Roman" w:cs="Times New Roman"/>
          <w:sz w:val="28"/>
          <w:szCs w:val="28"/>
        </w:rPr>
        <w:t xml:space="preserve"> иных</w:t>
      </w:r>
      <w:r w:rsidR="005556D5" w:rsidRPr="00141521">
        <w:rPr>
          <w:rFonts w:ascii="Times New Roman" w:hAnsi="Times New Roman" w:cs="Times New Roman"/>
          <w:sz w:val="28"/>
          <w:szCs w:val="28"/>
        </w:rPr>
        <w:t xml:space="preserve"> случаях, установленных законодательством.</w:t>
      </w:r>
    </w:p>
    <w:p w:rsidR="00753F19" w:rsidRPr="00141521" w:rsidRDefault="00753F19" w:rsidP="007D6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3F19" w:rsidRPr="00141521" w:rsidSect="00B106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3CB6"/>
    <w:multiLevelType w:val="hybridMultilevel"/>
    <w:tmpl w:val="CB46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DA2"/>
    <w:multiLevelType w:val="hybridMultilevel"/>
    <w:tmpl w:val="C7CEA98C"/>
    <w:lvl w:ilvl="0" w:tplc="C0DEAF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5A66A7"/>
    <w:multiLevelType w:val="hybridMultilevel"/>
    <w:tmpl w:val="4B183792"/>
    <w:lvl w:ilvl="0" w:tplc="8FDC9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2D72"/>
    <w:rsid w:val="0001462A"/>
    <w:rsid w:val="000561DD"/>
    <w:rsid w:val="0008195E"/>
    <w:rsid w:val="000C735A"/>
    <w:rsid w:val="00111415"/>
    <w:rsid w:val="00141521"/>
    <w:rsid w:val="001731E1"/>
    <w:rsid w:val="001A2817"/>
    <w:rsid w:val="001B4342"/>
    <w:rsid w:val="00222AFB"/>
    <w:rsid w:val="002318A0"/>
    <w:rsid w:val="00271A0B"/>
    <w:rsid w:val="002A2C65"/>
    <w:rsid w:val="002E2A51"/>
    <w:rsid w:val="0032109C"/>
    <w:rsid w:val="004131C1"/>
    <w:rsid w:val="00446E22"/>
    <w:rsid w:val="00461EE0"/>
    <w:rsid w:val="004F5173"/>
    <w:rsid w:val="00552052"/>
    <w:rsid w:val="005556D5"/>
    <w:rsid w:val="00621098"/>
    <w:rsid w:val="006A060C"/>
    <w:rsid w:val="00753F19"/>
    <w:rsid w:val="00765212"/>
    <w:rsid w:val="007737A8"/>
    <w:rsid w:val="007C3FA1"/>
    <w:rsid w:val="007D62A8"/>
    <w:rsid w:val="00812C47"/>
    <w:rsid w:val="00820A26"/>
    <w:rsid w:val="008640C2"/>
    <w:rsid w:val="008A264E"/>
    <w:rsid w:val="008E3984"/>
    <w:rsid w:val="009346CD"/>
    <w:rsid w:val="009874F6"/>
    <w:rsid w:val="009C160E"/>
    <w:rsid w:val="00A57F7A"/>
    <w:rsid w:val="00A80E09"/>
    <w:rsid w:val="00A8753C"/>
    <w:rsid w:val="00A93DA2"/>
    <w:rsid w:val="00AE0568"/>
    <w:rsid w:val="00AE3B36"/>
    <w:rsid w:val="00AF467E"/>
    <w:rsid w:val="00B1065D"/>
    <w:rsid w:val="00B20A1F"/>
    <w:rsid w:val="00B86AAF"/>
    <w:rsid w:val="00BA31E2"/>
    <w:rsid w:val="00BE1744"/>
    <w:rsid w:val="00C229F7"/>
    <w:rsid w:val="00C50F51"/>
    <w:rsid w:val="00C60F81"/>
    <w:rsid w:val="00C8588C"/>
    <w:rsid w:val="00D651F4"/>
    <w:rsid w:val="00DA7CAA"/>
    <w:rsid w:val="00DD2D72"/>
    <w:rsid w:val="00DF300B"/>
    <w:rsid w:val="00DF71B1"/>
    <w:rsid w:val="00E03CF0"/>
    <w:rsid w:val="00E176F0"/>
    <w:rsid w:val="00E53778"/>
    <w:rsid w:val="00E730FE"/>
    <w:rsid w:val="00F22C2F"/>
    <w:rsid w:val="00F4599B"/>
    <w:rsid w:val="00F75032"/>
    <w:rsid w:val="00F92FA3"/>
    <w:rsid w:val="00FA6A64"/>
    <w:rsid w:val="00FD6714"/>
    <w:rsid w:val="00FF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D72"/>
    <w:rPr>
      <w:b/>
      <w:bCs/>
    </w:rPr>
  </w:style>
  <w:style w:type="paragraph" w:styleId="a5">
    <w:name w:val="List Paragraph"/>
    <w:basedOn w:val="a"/>
    <w:uiPriority w:val="34"/>
    <w:qFormat/>
    <w:rsid w:val="00A8753C"/>
    <w:pPr>
      <w:ind w:left="720"/>
      <w:contextualSpacing/>
    </w:pPr>
  </w:style>
  <w:style w:type="paragraph" w:styleId="a6">
    <w:name w:val="header"/>
    <w:basedOn w:val="a"/>
    <w:link w:val="a7"/>
    <w:rsid w:val="00E176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7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2015-08-19T11:22:00Z</dcterms:created>
  <dcterms:modified xsi:type="dcterms:W3CDTF">2015-08-19T11:29:00Z</dcterms:modified>
</cp:coreProperties>
</file>