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10"/>
        <w:tblW w:w="10057" w:type="dxa"/>
        <w:tblLook w:val="04A0"/>
      </w:tblPr>
      <w:tblGrid>
        <w:gridCol w:w="2376"/>
        <w:gridCol w:w="6094"/>
        <w:gridCol w:w="1587"/>
      </w:tblGrid>
      <w:tr w:rsidR="00A903C6" w:rsidRPr="00A903C6" w:rsidTr="005B3661">
        <w:trPr>
          <w:trHeight w:val="4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 3 </w:t>
            </w:r>
          </w:p>
        </w:tc>
      </w:tr>
      <w:tr w:rsidR="00A903C6" w:rsidRPr="00A903C6" w:rsidTr="005B3661">
        <w:trPr>
          <w:trHeight w:val="5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решению совета депутатов</w:t>
            </w:r>
          </w:p>
        </w:tc>
      </w:tr>
      <w:tr w:rsidR="00A903C6" w:rsidRPr="00A903C6" w:rsidTr="005B3661">
        <w:trPr>
          <w:trHeight w:val="5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"Город Гатчина"</w:t>
            </w:r>
          </w:p>
        </w:tc>
      </w:tr>
      <w:tr w:rsidR="00A903C6" w:rsidRPr="00A903C6" w:rsidTr="005B3661">
        <w:trPr>
          <w:trHeight w:val="5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О бюджете МО "Город Гатчина" на 2015 год  </w:t>
            </w:r>
          </w:p>
        </w:tc>
      </w:tr>
      <w:tr w:rsidR="00A903C6" w:rsidRPr="00A903C6" w:rsidTr="005B3661">
        <w:trPr>
          <w:trHeight w:val="5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2016-2017 годов "</w:t>
            </w:r>
          </w:p>
        </w:tc>
      </w:tr>
      <w:tr w:rsidR="00A903C6" w:rsidRPr="00A903C6" w:rsidTr="005B3661">
        <w:trPr>
          <w:trHeight w:val="5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решения от 01 июля 2015 года №34</w:t>
            </w:r>
            <w:proofErr w:type="gramStart"/>
            <w:r w:rsidRPr="00A90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A903C6" w:rsidRPr="00A903C6" w:rsidTr="005B3661">
        <w:trPr>
          <w:trHeight w:val="62"/>
        </w:trPr>
        <w:tc>
          <w:tcPr>
            <w:tcW w:w="10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ПРОГНОЗИРУЕМЫЕ </w:t>
            </w:r>
          </w:p>
        </w:tc>
      </w:tr>
      <w:tr w:rsidR="00A903C6" w:rsidRPr="00A903C6" w:rsidTr="005B3661">
        <w:trPr>
          <w:trHeight w:val="62"/>
        </w:trPr>
        <w:tc>
          <w:tcPr>
            <w:tcW w:w="10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поступления доходов в  бюджет г</w:t>
            </w:r>
            <w:proofErr w:type="gramStart"/>
            <w:r w:rsidRPr="00A90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.Г</w:t>
            </w:r>
            <w:proofErr w:type="gramEnd"/>
            <w:r w:rsidRPr="00A90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атчины</w:t>
            </w:r>
          </w:p>
        </w:tc>
      </w:tr>
      <w:tr w:rsidR="00A903C6" w:rsidRPr="00A903C6" w:rsidTr="005B3661">
        <w:trPr>
          <w:trHeight w:val="62"/>
        </w:trPr>
        <w:tc>
          <w:tcPr>
            <w:tcW w:w="10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2015 год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3C6" w:rsidRPr="00A903C6" w:rsidTr="005B3661">
        <w:trPr>
          <w:trHeight w:val="25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ассигнования 2015 год (прогноз), тыс</w:t>
            </w:r>
            <w:proofErr w:type="gramStart"/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уб.</w:t>
            </w:r>
          </w:p>
        </w:tc>
      </w:tr>
      <w:tr w:rsidR="00A903C6" w:rsidRPr="00A903C6" w:rsidTr="005B3661">
        <w:trPr>
          <w:trHeight w:val="25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03C6" w:rsidRPr="00A903C6" w:rsidTr="005B3661">
        <w:trPr>
          <w:trHeight w:val="4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586 581,5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343 722,5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168 015,9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168 015,9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6 745,7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6 745,7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1 05 00000 00 0000 110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168 899,7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4 730,2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1 06 04000 00 0000 110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55 069,5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109 100,0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242 859,0</w:t>
            </w:r>
          </w:p>
        </w:tc>
      </w:tr>
      <w:tr w:rsidR="00A903C6" w:rsidRPr="00A903C6" w:rsidTr="005B3661">
        <w:trPr>
          <w:trHeight w:val="1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131 320,0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1 11 01000 00 0000 120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в виде прибыли, приходящейся на доли в уставных капиталах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1 11 05013 13 0000 120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 до разграничения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45 000,0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1 11 05025 13 0000 120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 после разграничения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5 700,0</w:t>
            </w:r>
          </w:p>
        </w:tc>
      </w:tr>
      <w:tr w:rsidR="00A903C6" w:rsidRPr="00A903C6" w:rsidTr="005B3661">
        <w:trPr>
          <w:trHeight w:val="19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1 11 05030 13 0000 120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1 434,0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1 11 05075 13 0000 120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68 566,0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1 11 09000 13 0000 120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10 500,0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1 13 00000 05 0000 130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1 13 00000 00 0000 000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</w:t>
            </w:r>
            <w:proofErr w:type="spellStart"/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компесации</w:t>
            </w:r>
            <w:proofErr w:type="spellEnd"/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затрат государства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1 14 00000 00 0000 000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 ОТ ПРОДАЖИ МАТЕРИАЛЬНЫХ И НЕМАТЕРИАЛЬНЫХ АКТИВОВ, в т.ч.: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109 329,0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1 14 02000 00 0000 410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Продажа имущества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1 14 01050 13 0000 410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169,0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1 14 02000 00 0000 000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86 160,0</w:t>
            </w:r>
          </w:p>
        </w:tc>
      </w:tr>
      <w:tr w:rsidR="00A903C6" w:rsidRPr="00A903C6" w:rsidTr="005B3661">
        <w:trPr>
          <w:trHeight w:val="1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1 14 06013 13 0000 430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</w:tr>
      <w:tr w:rsidR="00A903C6" w:rsidRPr="00A903C6" w:rsidTr="005B3661">
        <w:trPr>
          <w:trHeight w:val="1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1 14 06025 13 0000 430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1 16 00000 00 0000 140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1 17 00000 00 0000 180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1 600,0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2 00 00000 00 0000 151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ПОСТУПЛЕНИЯ, в т</w:t>
            </w:r>
            <w:proofErr w:type="gramStart"/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.ч</w:t>
            </w:r>
            <w:proofErr w:type="gramEnd"/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53 274,6</w:t>
            </w:r>
          </w:p>
        </w:tc>
      </w:tr>
      <w:tr w:rsidR="00A903C6" w:rsidRPr="00A903C6" w:rsidTr="005B3661">
        <w:trPr>
          <w:trHeight w:val="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2 02 01001 00 0000 151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Дотация на выравнивание  бюджетной обеспеченности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9 643,9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2 02 01003 00 0000 151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1 776,0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2 02 03000 00 0000 151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ОГП ЛО в сфере административных правоотношений (КЦ3038)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603,5</w:t>
            </w:r>
          </w:p>
        </w:tc>
      </w:tr>
      <w:tr w:rsidR="00A903C6" w:rsidRPr="00A903C6" w:rsidTr="005B3661">
        <w:trPr>
          <w:trHeight w:val="1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2 02 03000 00 0000 151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ОГП ЛО в сфере профилактики безнадзорности и правонарушений несовершеннолетних (КЦ3037)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1 753,6</w:t>
            </w:r>
          </w:p>
        </w:tc>
      </w:tr>
      <w:tr w:rsidR="00A903C6" w:rsidRPr="00A903C6" w:rsidTr="005B3661">
        <w:trPr>
          <w:trHeight w:val="7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(жилье для молодежи)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21 291,4</w:t>
            </w:r>
          </w:p>
        </w:tc>
      </w:tr>
      <w:tr w:rsidR="00A903C6" w:rsidRPr="00A903C6" w:rsidTr="005B3661">
        <w:trPr>
          <w:trHeight w:val="1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(жилье, % по ипотечному кредитованию, КЦ 1023)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5 591,2</w:t>
            </w:r>
          </w:p>
        </w:tc>
      </w:tr>
      <w:tr w:rsidR="00A903C6" w:rsidRPr="00A903C6" w:rsidTr="005B3661">
        <w:trPr>
          <w:trHeight w:val="11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2 02 02999 13 0000 151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городских поселений (безаварийная работа объектов водоснабжения и водоотведения, КЦ 1031)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4 229,5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(трудоустройство несовершеннолетних граждан, КЦ 10)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593,7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(развитие общественной инфраструктуры, КЦ 24) (депутатские ЗАКС)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4 985,0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(проведение мероприятий по поддержке декоративно-прикладного искусства, КЦ 21)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(развитие общественной инфраструктуры, КЦ 11)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A903C6" w:rsidRPr="00A903C6" w:rsidTr="005B3661">
        <w:trPr>
          <w:trHeight w:val="9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(содействие трудоустройству безработных граждан, КЦ 25)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316,8</w:t>
            </w:r>
          </w:p>
        </w:tc>
      </w:tr>
      <w:tr w:rsidR="00A903C6" w:rsidRPr="00A903C6" w:rsidTr="005B3661">
        <w:trPr>
          <w:trHeight w:val="1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(содействие трудоустройству безработных граждан, относящихся к категории инвалидов, КЦ 27)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</w:tr>
      <w:tr w:rsidR="00A903C6" w:rsidRPr="00A903C6" w:rsidTr="005B3661">
        <w:trPr>
          <w:trHeight w:val="1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2 02 04999 13 0000 151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из бюджета ГМР (на проведение мероприятий, связанных с подготовкой и проведением Дня образования ЛО, КЦ 26)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A903C6" w:rsidRPr="00A903C6" w:rsidTr="005B3661">
        <w:trPr>
          <w:trHeight w:val="47"/>
        </w:trPr>
        <w:tc>
          <w:tcPr>
            <w:tcW w:w="8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3C6" w:rsidRPr="00A903C6" w:rsidRDefault="00A903C6" w:rsidP="005B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3C6" w:rsidRPr="00A903C6" w:rsidRDefault="00A903C6" w:rsidP="005B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639 856,1</w:t>
            </w:r>
          </w:p>
        </w:tc>
      </w:tr>
    </w:tbl>
    <w:p w:rsidR="006D7635" w:rsidRDefault="005B3661"/>
    <w:sectPr w:rsidR="006D7635" w:rsidSect="005B3661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3C6"/>
    <w:rsid w:val="001B575D"/>
    <w:rsid w:val="00401615"/>
    <w:rsid w:val="005B3661"/>
    <w:rsid w:val="00A903C6"/>
    <w:rsid w:val="00C8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г. Гатчина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Катерина Владимировна</dc:creator>
  <cp:keywords/>
  <dc:description/>
  <cp:lastModifiedBy>Зайцева Катерина Владимировна</cp:lastModifiedBy>
  <cp:revision>1</cp:revision>
  <dcterms:created xsi:type="dcterms:W3CDTF">2015-07-03T06:23:00Z</dcterms:created>
  <dcterms:modified xsi:type="dcterms:W3CDTF">2015-07-03T06:49:00Z</dcterms:modified>
</cp:coreProperties>
</file>